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3D" w:rsidRPr="00D33D8C" w:rsidRDefault="00E3493D" w:rsidP="00EF4441">
      <w:pPr>
        <w:spacing w:after="6" w:line="259" w:lineRule="auto"/>
        <w:ind w:left="5515" w:right="-54" w:firstLine="0"/>
        <w:jc w:val="center"/>
        <w:rPr>
          <w:rFonts w:asciiTheme="minorHAnsi" w:hAnsiTheme="minorHAnsi" w:cstheme="minorHAnsi"/>
          <w:sz w:val="24"/>
        </w:rPr>
      </w:pPr>
      <w:bookmarkStart w:id="0" w:name="_GoBack"/>
      <w:bookmarkEnd w:id="0"/>
    </w:p>
    <w:p w:rsidR="00B76982" w:rsidRPr="00D33D8C" w:rsidRDefault="00EF4441" w:rsidP="00EF4441">
      <w:pPr>
        <w:spacing w:after="6" w:line="259" w:lineRule="auto"/>
        <w:ind w:left="5515" w:right="-54" w:firstLine="0"/>
        <w:jc w:val="center"/>
        <w:rPr>
          <w:rFonts w:asciiTheme="minorHAnsi" w:hAnsiTheme="minorHAnsi" w:cstheme="minorHAnsi"/>
          <w:sz w:val="24"/>
        </w:rPr>
      </w:pPr>
      <w:r w:rsidRPr="00D33D8C">
        <w:rPr>
          <w:rFonts w:asciiTheme="minorHAnsi" w:hAnsiTheme="minorHAnsi" w:cstheme="minorHAnsi"/>
          <w:noProof/>
          <w:sz w:val="24"/>
        </w:rPr>
        <w:drawing>
          <wp:anchor distT="0" distB="0" distL="114300" distR="114300" simplePos="0" relativeHeight="251662336" behindDoc="0" locked="0" layoutInCell="1" allowOverlap="1">
            <wp:simplePos x="0" y="0"/>
            <wp:positionH relativeFrom="column">
              <wp:align>left</wp:align>
            </wp:positionH>
            <wp:positionV relativeFrom="paragraph">
              <wp:posOffset>4445</wp:posOffset>
            </wp:positionV>
            <wp:extent cx="2228400" cy="1569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400" cy="156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D8C">
        <w:rPr>
          <w:rFonts w:asciiTheme="minorHAnsi" w:hAnsiTheme="minorHAnsi" w:cstheme="minorHAnsi"/>
          <w:noProof/>
          <w:sz w:val="24"/>
        </w:rPr>
        <w:drawing>
          <wp:inline distT="0" distB="0" distL="0" distR="0" wp14:anchorId="3179DDB1" wp14:editId="2B3A8C98">
            <wp:extent cx="3293110" cy="87122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9"/>
                    <a:stretch>
                      <a:fillRect/>
                    </a:stretch>
                  </pic:blipFill>
                  <pic:spPr>
                    <a:xfrm>
                      <a:off x="0" y="0"/>
                      <a:ext cx="3293110" cy="871220"/>
                    </a:xfrm>
                    <a:prstGeom prst="rect">
                      <a:avLst/>
                    </a:prstGeom>
                  </pic:spPr>
                </pic:pic>
              </a:graphicData>
            </a:graphic>
          </wp:inline>
        </w:drawing>
      </w:r>
    </w:p>
    <w:p w:rsidR="00B76982" w:rsidRPr="00D33D8C" w:rsidRDefault="0039286B">
      <w:pPr>
        <w:spacing w:after="0" w:line="259" w:lineRule="auto"/>
        <w:ind w:left="2667" w:right="0" w:firstLine="0"/>
        <w:rPr>
          <w:rFonts w:asciiTheme="minorHAnsi" w:hAnsiTheme="minorHAnsi" w:cstheme="minorHAnsi"/>
          <w:sz w:val="24"/>
        </w:rPr>
      </w:pPr>
      <w:r w:rsidRPr="00D33D8C">
        <w:rPr>
          <w:rFonts w:asciiTheme="minorHAnsi" w:hAnsiTheme="minorHAnsi" w:cstheme="minorHAnsi"/>
          <w:b/>
          <w:sz w:val="24"/>
        </w:rPr>
        <w:t xml:space="preserve"> </w:t>
      </w:r>
    </w:p>
    <w:p w:rsidR="00B76982" w:rsidRPr="00D33D8C" w:rsidRDefault="0039286B">
      <w:pPr>
        <w:spacing w:after="0" w:line="259" w:lineRule="auto"/>
        <w:ind w:left="75" w:right="0" w:firstLine="0"/>
        <w:jc w:val="center"/>
        <w:rPr>
          <w:rFonts w:asciiTheme="minorHAnsi" w:hAnsiTheme="minorHAnsi" w:cstheme="minorHAnsi"/>
          <w:sz w:val="24"/>
        </w:rPr>
      </w:pPr>
      <w:r w:rsidRPr="00D33D8C">
        <w:rPr>
          <w:rFonts w:asciiTheme="minorHAnsi" w:hAnsiTheme="minorHAnsi" w:cstheme="minorHAnsi"/>
          <w:b/>
          <w:sz w:val="24"/>
        </w:rPr>
        <w:t xml:space="preserve"> </w:t>
      </w:r>
    </w:p>
    <w:p w:rsidR="0064534E" w:rsidRPr="00D33D8C" w:rsidRDefault="0064534E">
      <w:pPr>
        <w:spacing w:after="192" w:line="259" w:lineRule="auto"/>
        <w:ind w:left="75" w:right="0" w:firstLine="0"/>
        <w:jc w:val="center"/>
        <w:rPr>
          <w:rFonts w:asciiTheme="minorHAnsi" w:hAnsiTheme="minorHAnsi" w:cstheme="minorHAnsi"/>
          <w:b/>
          <w:sz w:val="24"/>
        </w:rPr>
      </w:pPr>
    </w:p>
    <w:p w:rsidR="00B76982" w:rsidRPr="00D33D8C" w:rsidRDefault="0039286B">
      <w:pPr>
        <w:spacing w:after="192" w:line="259" w:lineRule="auto"/>
        <w:ind w:left="75" w:right="0" w:firstLine="0"/>
        <w:jc w:val="center"/>
        <w:rPr>
          <w:rFonts w:asciiTheme="minorHAnsi" w:hAnsiTheme="minorHAnsi" w:cstheme="minorHAnsi"/>
          <w:sz w:val="24"/>
        </w:rPr>
      </w:pPr>
      <w:r w:rsidRPr="00D33D8C">
        <w:rPr>
          <w:rFonts w:asciiTheme="minorHAnsi" w:hAnsiTheme="minorHAnsi" w:cstheme="minorHAnsi"/>
          <w:b/>
          <w:sz w:val="24"/>
        </w:rPr>
        <w:t xml:space="preserve"> </w:t>
      </w:r>
    </w:p>
    <w:p w:rsidR="00B76982" w:rsidRPr="00D33D8C" w:rsidRDefault="0039286B" w:rsidP="00D33D8C">
      <w:pPr>
        <w:pBdr>
          <w:top w:val="single" w:sz="4" w:space="0" w:color="000000"/>
          <w:left w:val="single" w:sz="4" w:space="0" w:color="000000"/>
          <w:bottom w:val="single" w:sz="4" w:space="0" w:color="000000"/>
          <w:right w:val="single" w:sz="4" w:space="0" w:color="000000"/>
        </w:pBdr>
        <w:spacing w:after="0" w:line="259" w:lineRule="auto"/>
        <w:ind w:left="9" w:right="0" w:firstLine="0"/>
        <w:jc w:val="center"/>
        <w:rPr>
          <w:rFonts w:asciiTheme="minorHAnsi" w:hAnsiTheme="minorHAnsi" w:cstheme="minorHAnsi"/>
          <w:sz w:val="24"/>
        </w:rPr>
      </w:pPr>
      <w:r w:rsidRPr="00D33D8C">
        <w:rPr>
          <w:rFonts w:asciiTheme="minorHAnsi" w:hAnsiTheme="minorHAnsi" w:cstheme="minorHAnsi"/>
          <w:b/>
          <w:sz w:val="48"/>
        </w:rPr>
        <w:t>Guidance for supporting students who are</w:t>
      </w:r>
    </w:p>
    <w:p w:rsidR="00D5373C" w:rsidRPr="00D5373C" w:rsidRDefault="0039286B" w:rsidP="00CD5E75">
      <w:pPr>
        <w:pBdr>
          <w:top w:val="single" w:sz="4" w:space="0" w:color="000000"/>
          <w:left w:val="single" w:sz="4" w:space="0" w:color="000000"/>
          <w:bottom w:val="single" w:sz="4" w:space="0" w:color="000000"/>
          <w:right w:val="single" w:sz="4" w:space="0" w:color="000000"/>
        </w:pBdr>
        <w:spacing w:after="0" w:line="259" w:lineRule="auto"/>
        <w:ind w:left="19" w:right="0"/>
        <w:jc w:val="center"/>
        <w:rPr>
          <w:rFonts w:asciiTheme="minorHAnsi" w:hAnsiTheme="minorHAnsi" w:cstheme="minorHAnsi"/>
          <w:sz w:val="24"/>
        </w:rPr>
      </w:pPr>
      <w:r w:rsidRPr="00D33D8C">
        <w:rPr>
          <w:rFonts w:asciiTheme="minorHAnsi" w:hAnsiTheme="minorHAnsi" w:cstheme="minorHAnsi"/>
          <w:b/>
          <w:sz w:val="48"/>
        </w:rPr>
        <w:t>‘</w:t>
      </w:r>
      <w:r w:rsidR="00D33D8C" w:rsidRPr="00D33D8C">
        <w:rPr>
          <w:rFonts w:asciiTheme="minorHAnsi" w:hAnsiTheme="minorHAnsi" w:cstheme="minorHAnsi"/>
          <w:b/>
          <w:sz w:val="48"/>
        </w:rPr>
        <w:t>In Need of I</w:t>
      </w:r>
      <w:r w:rsidR="00C4276D" w:rsidRPr="00D33D8C">
        <w:rPr>
          <w:rFonts w:asciiTheme="minorHAnsi" w:hAnsiTheme="minorHAnsi" w:cstheme="minorHAnsi"/>
          <w:b/>
          <w:sz w:val="48"/>
        </w:rPr>
        <w:t>ntervention’</w:t>
      </w:r>
      <w:r w:rsidR="00D33D8C" w:rsidRPr="00D33D8C">
        <w:rPr>
          <w:rFonts w:asciiTheme="minorHAnsi" w:hAnsiTheme="minorHAnsi" w:cstheme="minorHAnsi"/>
          <w:b/>
          <w:sz w:val="48"/>
        </w:rPr>
        <w:t>:</w:t>
      </w:r>
      <w:r w:rsidR="00D5373C">
        <w:rPr>
          <w:rFonts w:asciiTheme="minorHAnsi" w:hAnsiTheme="minorHAnsi" w:cstheme="minorHAnsi"/>
          <w:b/>
          <w:sz w:val="48"/>
        </w:rPr>
        <w:t xml:space="preserve"> </w:t>
      </w:r>
      <w:r w:rsidR="00CD5E75">
        <w:rPr>
          <w:rFonts w:asciiTheme="minorHAnsi" w:hAnsiTheme="minorHAnsi" w:cstheme="minorHAnsi"/>
          <w:b/>
          <w:sz w:val="48"/>
        </w:rPr>
        <w:t>Intervention Plan</w:t>
      </w:r>
    </w:p>
    <w:p w:rsidR="004B4903" w:rsidRPr="00D33D8C" w:rsidRDefault="004B4903">
      <w:pPr>
        <w:pBdr>
          <w:top w:val="single" w:sz="4" w:space="0" w:color="000000"/>
          <w:left w:val="single" w:sz="4" w:space="0" w:color="000000"/>
          <w:bottom w:val="single" w:sz="4" w:space="0" w:color="000000"/>
          <w:right w:val="single" w:sz="4" w:space="0" w:color="000000"/>
        </w:pBdr>
        <w:spacing w:after="0" w:line="259" w:lineRule="auto"/>
        <w:ind w:left="19" w:right="0"/>
        <w:jc w:val="center"/>
        <w:rPr>
          <w:rFonts w:asciiTheme="minorHAnsi" w:hAnsiTheme="minorHAnsi" w:cstheme="minorHAnsi"/>
          <w:b/>
          <w:sz w:val="48"/>
        </w:rPr>
      </w:pPr>
    </w:p>
    <w:p w:rsidR="004B4903" w:rsidRPr="00D33D8C" w:rsidRDefault="0088502A">
      <w:pPr>
        <w:pBdr>
          <w:top w:val="single" w:sz="4" w:space="0" w:color="000000"/>
          <w:left w:val="single" w:sz="4" w:space="0" w:color="000000"/>
          <w:bottom w:val="single" w:sz="4" w:space="0" w:color="000000"/>
          <w:right w:val="single" w:sz="4" w:space="0" w:color="000000"/>
        </w:pBdr>
        <w:spacing w:after="0" w:line="259" w:lineRule="auto"/>
        <w:ind w:left="19" w:right="0"/>
        <w:jc w:val="center"/>
        <w:rPr>
          <w:rFonts w:asciiTheme="minorHAnsi" w:hAnsiTheme="minorHAnsi" w:cstheme="minorHAnsi"/>
          <w:sz w:val="24"/>
        </w:rPr>
      </w:pPr>
      <w:r w:rsidRPr="00D33D8C">
        <w:rPr>
          <w:rFonts w:asciiTheme="minorHAnsi" w:hAnsiTheme="minorHAnsi" w:cstheme="minorHAnsi"/>
          <w:b/>
          <w:sz w:val="48"/>
        </w:rPr>
        <w:t>20</w:t>
      </w:r>
      <w:r w:rsidR="00CD5E75">
        <w:rPr>
          <w:rFonts w:asciiTheme="minorHAnsi" w:hAnsiTheme="minorHAnsi" w:cstheme="minorHAnsi"/>
          <w:b/>
          <w:sz w:val="48"/>
        </w:rPr>
        <w:t>21/22</w:t>
      </w:r>
    </w:p>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CD5E75">
      <w:pPr>
        <w:spacing w:after="0" w:line="259" w:lineRule="auto"/>
        <w:ind w:left="77" w:right="0" w:firstLine="0"/>
        <w:jc w:val="center"/>
        <w:rPr>
          <w:rFonts w:asciiTheme="minorHAnsi" w:hAnsiTheme="minorHAnsi" w:cstheme="minorHAnsi"/>
          <w:sz w:val="24"/>
        </w:rPr>
      </w:pPr>
      <w:r>
        <w:rPr>
          <w:rFonts w:asciiTheme="minorHAnsi" w:hAnsiTheme="minorHAnsi" w:cstheme="minorHAnsi"/>
          <w:sz w:val="24"/>
        </w:rPr>
        <w:t>*Formally CFC</w:t>
      </w:r>
      <w:r w:rsidR="0039286B" w:rsidRPr="00D33D8C">
        <w:rPr>
          <w:rFonts w:asciiTheme="minorHAnsi" w:hAnsiTheme="minorHAnsi" w:cstheme="minorHAnsi"/>
          <w:sz w:val="24"/>
        </w:rPr>
        <w:t xml:space="preserve"> </w:t>
      </w:r>
    </w:p>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B76982" w:rsidP="004B4903">
      <w:pPr>
        <w:spacing w:after="0" w:line="259" w:lineRule="auto"/>
        <w:ind w:left="0" w:right="0" w:firstLine="0"/>
        <w:rPr>
          <w:rFonts w:asciiTheme="minorHAnsi" w:hAnsiTheme="minorHAnsi" w:cstheme="minorHAnsi"/>
          <w:sz w:val="24"/>
        </w:rPr>
      </w:pP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rsidR="003B19A7" w:rsidRPr="00D33D8C" w:rsidRDefault="0039286B">
      <w:pPr>
        <w:spacing w:after="0" w:line="259" w:lineRule="auto"/>
        <w:ind w:left="0" w:firstLine="0"/>
        <w:jc w:val="center"/>
        <w:rPr>
          <w:rFonts w:asciiTheme="minorHAnsi" w:hAnsiTheme="minorHAnsi" w:cstheme="minorHAnsi"/>
          <w:sz w:val="24"/>
        </w:rPr>
      </w:pPr>
      <w:r w:rsidRPr="00D33D8C">
        <w:rPr>
          <w:rFonts w:asciiTheme="minorHAnsi" w:hAnsiTheme="minorHAnsi" w:cstheme="minorHAnsi"/>
          <w:sz w:val="24"/>
        </w:rPr>
        <w:t>This sec</w:t>
      </w:r>
      <w:r w:rsidR="00CD5E75">
        <w:rPr>
          <w:rFonts w:asciiTheme="minorHAnsi" w:hAnsiTheme="minorHAnsi" w:cstheme="minorHAnsi"/>
          <w:sz w:val="24"/>
        </w:rPr>
        <w:t xml:space="preserve">tion is to provide guidance if an </w:t>
      </w:r>
      <w:r w:rsidR="00CD5E75" w:rsidRPr="00CD5E75">
        <w:rPr>
          <w:rFonts w:asciiTheme="minorHAnsi" w:hAnsiTheme="minorHAnsi" w:cstheme="minorHAnsi"/>
          <w:b/>
          <w:sz w:val="24"/>
        </w:rPr>
        <w:t>intervention</w:t>
      </w:r>
      <w:r w:rsidR="00CD5E75">
        <w:rPr>
          <w:rFonts w:asciiTheme="minorHAnsi" w:hAnsiTheme="minorHAnsi" w:cstheme="minorHAnsi"/>
          <w:sz w:val="24"/>
        </w:rPr>
        <w:t xml:space="preserve"> is needed to ensure rapid progress can be achieved</w:t>
      </w:r>
      <w:r w:rsidRPr="00D33D8C">
        <w:rPr>
          <w:rFonts w:asciiTheme="minorHAnsi" w:hAnsiTheme="minorHAnsi" w:cstheme="minorHAnsi"/>
          <w:sz w:val="24"/>
        </w:rPr>
        <w:t>.</w:t>
      </w:r>
    </w:p>
    <w:p w:rsidR="00D33D8C" w:rsidRPr="0070748D" w:rsidRDefault="003B19A7" w:rsidP="0070748D">
      <w:pPr>
        <w:spacing w:after="160" w:line="259" w:lineRule="auto"/>
        <w:ind w:left="0" w:right="0" w:firstLine="0"/>
        <w:rPr>
          <w:rFonts w:asciiTheme="minorHAnsi" w:hAnsiTheme="minorHAnsi" w:cstheme="minorHAnsi"/>
          <w:sz w:val="24"/>
        </w:rPr>
      </w:pPr>
      <w:r w:rsidRPr="00D33D8C">
        <w:rPr>
          <w:rFonts w:asciiTheme="minorHAnsi" w:hAnsiTheme="minorHAnsi" w:cstheme="minorHAnsi"/>
          <w:sz w:val="24"/>
        </w:rPr>
        <w:br w:type="page"/>
      </w:r>
      <w:r w:rsidR="00D33D8C" w:rsidRPr="0070748D">
        <w:rPr>
          <w:rFonts w:asciiTheme="minorHAnsi" w:hAnsiTheme="minorHAnsi" w:cstheme="minorHAnsi"/>
          <w:noProof/>
          <w:sz w:val="22"/>
        </w:rPr>
        <w:lastRenderedPageBreak/>
        <w:drawing>
          <wp:anchor distT="0" distB="0" distL="114300" distR="114300" simplePos="0" relativeHeight="251660288" behindDoc="0" locked="0" layoutInCell="1" allowOverlap="0" wp14:anchorId="0DB74E8E" wp14:editId="4C4D4380">
            <wp:simplePos x="0" y="0"/>
            <wp:positionH relativeFrom="margin">
              <wp:align>left</wp:align>
            </wp:positionH>
            <wp:positionV relativeFrom="paragraph">
              <wp:posOffset>0</wp:posOffset>
            </wp:positionV>
            <wp:extent cx="1758315"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31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73C" w:rsidRPr="0070748D">
        <w:rPr>
          <w:rFonts w:asciiTheme="minorHAnsi" w:hAnsiTheme="minorHAnsi" w:cstheme="minorHAnsi"/>
          <w:b/>
          <w:bCs/>
          <w:sz w:val="22"/>
          <w:szCs w:val="20"/>
        </w:rPr>
        <w:t>G</w:t>
      </w:r>
      <w:r w:rsidR="00CD7CAB" w:rsidRPr="0070748D">
        <w:rPr>
          <w:rFonts w:asciiTheme="minorHAnsi" w:hAnsiTheme="minorHAnsi" w:cstheme="minorHAnsi"/>
          <w:b/>
          <w:bCs/>
          <w:sz w:val="22"/>
          <w:szCs w:val="20"/>
        </w:rPr>
        <w:t>uidance for supporting students who are</w:t>
      </w:r>
      <w:r w:rsidR="00FB664B" w:rsidRPr="0070748D">
        <w:rPr>
          <w:rFonts w:asciiTheme="minorHAnsi" w:hAnsiTheme="minorHAnsi" w:cstheme="minorHAnsi"/>
          <w:b/>
          <w:bCs/>
          <w:sz w:val="22"/>
          <w:szCs w:val="20"/>
        </w:rPr>
        <w:t xml:space="preserve"> ‘in need of intervention’</w:t>
      </w:r>
      <w:r w:rsidR="00CD7CAB" w:rsidRPr="0070748D">
        <w:rPr>
          <w:rFonts w:asciiTheme="minorHAnsi" w:hAnsiTheme="minorHAnsi" w:cstheme="minorHAnsi"/>
          <w:b/>
          <w:bCs/>
          <w:sz w:val="22"/>
          <w:szCs w:val="20"/>
        </w:rPr>
        <w:t xml:space="preserve"> and</w:t>
      </w:r>
      <w:r w:rsidR="003A06E6" w:rsidRPr="0070748D">
        <w:rPr>
          <w:rFonts w:asciiTheme="minorHAnsi" w:hAnsiTheme="minorHAnsi" w:cstheme="minorHAnsi"/>
          <w:b/>
          <w:bCs/>
          <w:sz w:val="22"/>
          <w:szCs w:val="20"/>
        </w:rPr>
        <w:t xml:space="preserve"> could </w:t>
      </w:r>
      <w:r w:rsidR="00CD7CAB" w:rsidRPr="0070748D">
        <w:rPr>
          <w:rFonts w:asciiTheme="minorHAnsi" w:hAnsiTheme="minorHAnsi" w:cstheme="minorHAnsi"/>
          <w:b/>
          <w:bCs/>
          <w:sz w:val="22"/>
          <w:szCs w:val="20"/>
        </w:rPr>
        <w:t>be at risk of failing</w:t>
      </w:r>
      <w:r w:rsidR="00D33D8C" w:rsidRPr="0070748D">
        <w:rPr>
          <w:rFonts w:asciiTheme="minorHAnsi" w:hAnsiTheme="minorHAnsi" w:cstheme="minorHAnsi"/>
          <w:b/>
          <w:bCs/>
          <w:sz w:val="22"/>
          <w:szCs w:val="20"/>
        </w:rPr>
        <w:t xml:space="preserve">: </w:t>
      </w:r>
      <w:r w:rsidR="00CD7CAB" w:rsidRPr="0070748D">
        <w:rPr>
          <w:rFonts w:asciiTheme="minorHAnsi" w:hAnsiTheme="minorHAnsi" w:cstheme="minorHAnsi"/>
          <w:szCs w:val="20"/>
        </w:rPr>
        <w:t xml:space="preserve">At the University of Cumbria, we aim for all of our student teachers to be </w:t>
      </w:r>
      <w:r w:rsidR="001A1B7A" w:rsidRPr="0070748D">
        <w:rPr>
          <w:rFonts w:asciiTheme="minorHAnsi" w:hAnsiTheme="minorHAnsi" w:cstheme="minorHAnsi"/>
          <w:szCs w:val="20"/>
        </w:rPr>
        <w:t xml:space="preserve">meeting </w:t>
      </w:r>
      <w:r w:rsidR="00D33D8C" w:rsidRPr="0070748D">
        <w:rPr>
          <w:rFonts w:asciiTheme="minorHAnsi" w:hAnsiTheme="minorHAnsi" w:cstheme="minorHAnsi"/>
          <w:szCs w:val="20"/>
        </w:rPr>
        <w:t>or exceed</w:t>
      </w:r>
      <w:r w:rsidR="00D5373C" w:rsidRPr="0070748D">
        <w:rPr>
          <w:rFonts w:asciiTheme="minorHAnsi" w:hAnsiTheme="minorHAnsi" w:cstheme="minorHAnsi"/>
          <w:szCs w:val="20"/>
        </w:rPr>
        <w:t>ing</w:t>
      </w:r>
      <w:r w:rsidR="001A1B7A" w:rsidRPr="0070748D">
        <w:rPr>
          <w:rFonts w:asciiTheme="minorHAnsi" w:hAnsiTheme="minorHAnsi" w:cstheme="minorHAnsi"/>
          <w:szCs w:val="20"/>
        </w:rPr>
        <w:t xml:space="preserve"> </w:t>
      </w:r>
      <w:r w:rsidR="00657D61" w:rsidRPr="0070748D">
        <w:rPr>
          <w:rFonts w:asciiTheme="minorHAnsi" w:hAnsiTheme="minorHAnsi" w:cstheme="minorHAnsi"/>
          <w:szCs w:val="20"/>
        </w:rPr>
        <w:t>the expected Teacher Standards exemplification</w:t>
      </w:r>
      <w:r w:rsidR="00D33D8C" w:rsidRPr="0070748D">
        <w:rPr>
          <w:rFonts w:asciiTheme="minorHAnsi" w:hAnsiTheme="minorHAnsi" w:cstheme="minorHAnsi"/>
          <w:szCs w:val="20"/>
        </w:rPr>
        <w:t xml:space="preserve"> at the end of their programme</w:t>
      </w:r>
      <w:r w:rsidR="00657D61" w:rsidRPr="0070748D">
        <w:rPr>
          <w:rFonts w:asciiTheme="minorHAnsi" w:hAnsiTheme="minorHAnsi" w:cstheme="minorHAnsi"/>
          <w:szCs w:val="20"/>
        </w:rPr>
        <w:t>.</w:t>
      </w:r>
      <w:r w:rsidR="00CD7CAB" w:rsidRPr="0070748D">
        <w:rPr>
          <w:rFonts w:asciiTheme="minorHAnsi" w:hAnsiTheme="minorHAnsi" w:cstheme="minorHAnsi"/>
          <w:szCs w:val="20"/>
        </w:rPr>
        <w:t xml:space="preserve"> </w:t>
      </w:r>
      <w:r w:rsidR="00D33D8C" w:rsidRPr="0070748D">
        <w:rPr>
          <w:rFonts w:asciiTheme="minorHAnsi" w:hAnsiTheme="minorHAnsi" w:cstheme="minorHAnsi"/>
          <w:szCs w:val="20"/>
        </w:rPr>
        <w:t>All student teachers will therefore need to maintain consistent progress towards this point- “on trajectory to recommendation of award of QTS”.</w:t>
      </w:r>
      <w:r w:rsidR="00CD7CAB" w:rsidRPr="0070748D">
        <w:rPr>
          <w:rFonts w:asciiTheme="minorHAnsi" w:hAnsiTheme="minorHAnsi" w:cstheme="minorHAnsi"/>
          <w:szCs w:val="20"/>
        </w:rPr>
        <w:t xml:space="preserve"> </w:t>
      </w:r>
      <w:r w:rsidR="00D33D8C" w:rsidRPr="0070748D">
        <w:rPr>
          <w:rFonts w:asciiTheme="minorHAnsi" w:hAnsiTheme="minorHAnsi" w:cstheme="minorHAnsi"/>
          <w:szCs w:val="20"/>
        </w:rPr>
        <w:t xml:space="preserve">There may be occasions where a student teacher is unable to maintain this consistent progress and will require rapid intervention from partnership staff to support effective target setting. </w:t>
      </w:r>
    </w:p>
    <w:p w:rsidR="00CD7CAB" w:rsidRPr="0070748D" w:rsidRDefault="00CD7CAB" w:rsidP="00D33D8C">
      <w:pPr>
        <w:autoSpaceDE w:val="0"/>
        <w:autoSpaceDN w:val="0"/>
        <w:adjustRightInd w:val="0"/>
        <w:jc w:val="both"/>
        <w:rPr>
          <w:rFonts w:asciiTheme="minorHAnsi" w:hAnsiTheme="minorHAnsi" w:cstheme="minorHAnsi"/>
          <w:b/>
          <w:bCs/>
          <w:szCs w:val="20"/>
        </w:rPr>
      </w:pPr>
      <w:r w:rsidRPr="0070748D">
        <w:rPr>
          <w:rFonts w:asciiTheme="minorHAnsi" w:hAnsiTheme="minorHAnsi" w:cstheme="minorHAnsi"/>
          <w:b/>
          <w:bCs/>
          <w:szCs w:val="20"/>
        </w:rPr>
        <w:t>Definition:</w:t>
      </w:r>
    </w:p>
    <w:p w:rsidR="00CD5E75" w:rsidRDefault="00CD5E75" w:rsidP="00D33D8C">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At Beginning and Developing phases- Where students are making little or no progress towards the staged expectation-; as guided by their ongoing targets for development; an </w:t>
      </w:r>
      <w:r w:rsidRPr="00CD5E75">
        <w:rPr>
          <w:rFonts w:asciiTheme="minorHAnsi" w:hAnsiTheme="minorHAnsi" w:cstheme="minorHAnsi"/>
          <w:b/>
          <w:szCs w:val="20"/>
        </w:rPr>
        <w:t>intervention plan</w:t>
      </w:r>
      <w:r>
        <w:rPr>
          <w:rFonts w:asciiTheme="minorHAnsi" w:hAnsiTheme="minorHAnsi" w:cstheme="minorHAnsi"/>
          <w:szCs w:val="20"/>
        </w:rPr>
        <w:t xml:space="preserve"> would need to be instigated.</w:t>
      </w:r>
    </w:p>
    <w:p w:rsidR="00D33D8C" w:rsidRDefault="00CD5E75" w:rsidP="00D33D8C">
      <w:pPr>
        <w:autoSpaceDE w:val="0"/>
        <w:autoSpaceDN w:val="0"/>
        <w:adjustRightInd w:val="0"/>
        <w:jc w:val="both"/>
        <w:rPr>
          <w:rFonts w:asciiTheme="minorHAnsi" w:hAnsiTheme="minorHAnsi" w:cstheme="minorHAnsi"/>
          <w:b/>
          <w:bCs/>
          <w:szCs w:val="20"/>
        </w:rPr>
      </w:pPr>
      <w:r>
        <w:rPr>
          <w:rFonts w:asciiTheme="minorHAnsi" w:hAnsiTheme="minorHAnsi" w:cstheme="minorHAnsi"/>
          <w:szCs w:val="20"/>
        </w:rPr>
        <w:t xml:space="preserve">At Extending Phase- </w:t>
      </w:r>
      <w:r w:rsidR="00CD7CAB" w:rsidRPr="0070748D">
        <w:rPr>
          <w:rFonts w:asciiTheme="minorHAnsi" w:hAnsiTheme="minorHAnsi" w:cstheme="minorHAnsi"/>
          <w:szCs w:val="20"/>
        </w:rPr>
        <w:t xml:space="preserve">When students are assessed as </w:t>
      </w:r>
      <w:r w:rsidR="0084547E" w:rsidRPr="0070748D">
        <w:rPr>
          <w:rFonts w:asciiTheme="minorHAnsi" w:hAnsiTheme="minorHAnsi" w:cstheme="minorHAnsi"/>
          <w:szCs w:val="20"/>
        </w:rPr>
        <w:t>‘Not yet meeting</w:t>
      </w:r>
      <w:r w:rsidR="00A63A2D" w:rsidRPr="0070748D">
        <w:rPr>
          <w:rFonts w:asciiTheme="minorHAnsi" w:hAnsiTheme="minorHAnsi" w:cstheme="minorHAnsi"/>
          <w:szCs w:val="20"/>
        </w:rPr>
        <w:t>’</w:t>
      </w:r>
      <w:r w:rsidR="00276D5B" w:rsidRPr="0070748D">
        <w:rPr>
          <w:rFonts w:asciiTheme="minorHAnsi" w:hAnsiTheme="minorHAnsi" w:cstheme="minorHAnsi"/>
          <w:szCs w:val="20"/>
        </w:rPr>
        <w:t xml:space="preserve"> </w:t>
      </w:r>
      <w:r w:rsidR="00D33D8C" w:rsidRPr="0070748D">
        <w:rPr>
          <w:rFonts w:asciiTheme="minorHAnsi" w:hAnsiTheme="minorHAnsi" w:cstheme="minorHAnsi"/>
          <w:szCs w:val="20"/>
        </w:rPr>
        <w:t>(</w:t>
      </w:r>
      <w:r w:rsidR="00D5373C" w:rsidRPr="0070748D">
        <w:rPr>
          <w:rFonts w:asciiTheme="minorHAnsi" w:hAnsiTheme="minorHAnsi" w:cstheme="minorHAnsi"/>
          <w:szCs w:val="20"/>
        </w:rPr>
        <w:t>T</w:t>
      </w:r>
      <w:r w:rsidR="00D33D8C" w:rsidRPr="0070748D">
        <w:rPr>
          <w:rFonts w:asciiTheme="minorHAnsi" w:hAnsiTheme="minorHAnsi" w:cstheme="minorHAnsi"/>
          <w:szCs w:val="20"/>
        </w:rPr>
        <w:t>eacher</w:t>
      </w:r>
      <w:r w:rsidR="00D5373C" w:rsidRPr="0070748D">
        <w:rPr>
          <w:rFonts w:asciiTheme="minorHAnsi" w:hAnsiTheme="minorHAnsi" w:cstheme="minorHAnsi"/>
          <w:szCs w:val="20"/>
        </w:rPr>
        <w:t xml:space="preserve"> S</w:t>
      </w:r>
      <w:r w:rsidR="00D33D8C" w:rsidRPr="0070748D">
        <w:rPr>
          <w:rFonts w:asciiTheme="minorHAnsi" w:hAnsiTheme="minorHAnsi" w:cstheme="minorHAnsi"/>
          <w:szCs w:val="20"/>
        </w:rPr>
        <w:t>t</w:t>
      </w:r>
      <w:r>
        <w:rPr>
          <w:rFonts w:asciiTheme="minorHAnsi" w:hAnsiTheme="minorHAnsi" w:cstheme="minorHAnsi"/>
          <w:szCs w:val="20"/>
        </w:rPr>
        <w:t>andards exemplification) as arranged in the Assessment grids</w:t>
      </w:r>
      <w:r w:rsidR="00D33D8C" w:rsidRPr="0070748D">
        <w:rPr>
          <w:rFonts w:asciiTheme="minorHAnsi" w:hAnsiTheme="minorHAnsi" w:cstheme="minorHAnsi"/>
          <w:szCs w:val="20"/>
        </w:rPr>
        <w:t>;</w:t>
      </w:r>
      <w:r w:rsidR="00CD7CAB" w:rsidRPr="0070748D">
        <w:rPr>
          <w:rFonts w:asciiTheme="minorHAnsi" w:hAnsiTheme="minorHAnsi" w:cstheme="minorHAnsi"/>
          <w:szCs w:val="20"/>
        </w:rPr>
        <w:t xml:space="preserve"> </w:t>
      </w:r>
      <w:r w:rsidR="00D33D8C" w:rsidRPr="0070748D">
        <w:rPr>
          <w:rFonts w:asciiTheme="minorHAnsi" w:hAnsiTheme="minorHAnsi" w:cstheme="minorHAnsi"/>
          <w:szCs w:val="20"/>
        </w:rPr>
        <w:t>together with school based mentor</w:t>
      </w:r>
      <w:r w:rsidR="00321124" w:rsidRPr="0070748D">
        <w:rPr>
          <w:rFonts w:asciiTheme="minorHAnsi" w:hAnsiTheme="minorHAnsi" w:cstheme="minorHAnsi"/>
          <w:szCs w:val="20"/>
        </w:rPr>
        <w:t>s</w:t>
      </w:r>
      <w:r w:rsidR="00D33D8C" w:rsidRPr="0070748D">
        <w:rPr>
          <w:rFonts w:asciiTheme="minorHAnsi" w:hAnsiTheme="minorHAnsi" w:cstheme="minorHAnsi"/>
          <w:szCs w:val="20"/>
        </w:rPr>
        <w:t xml:space="preserve"> and partnership staff we</w:t>
      </w:r>
      <w:r w:rsidR="00CD7CAB" w:rsidRPr="0070748D">
        <w:rPr>
          <w:rFonts w:asciiTheme="minorHAnsi" w:hAnsiTheme="minorHAnsi" w:cstheme="minorHAnsi"/>
          <w:szCs w:val="20"/>
        </w:rPr>
        <w:t xml:space="preserve"> would usually instigate a </w:t>
      </w:r>
      <w:r w:rsidR="00276D5B" w:rsidRPr="0070748D">
        <w:rPr>
          <w:rFonts w:asciiTheme="minorHAnsi" w:hAnsiTheme="minorHAnsi" w:cstheme="minorHAnsi"/>
          <w:b/>
          <w:bCs/>
          <w:szCs w:val="20"/>
        </w:rPr>
        <w:t>‘need for intervention’</w:t>
      </w:r>
      <w:r>
        <w:rPr>
          <w:rFonts w:asciiTheme="minorHAnsi" w:hAnsiTheme="minorHAnsi" w:cstheme="minorHAnsi"/>
          <w:b/>
          <w:bCs/>
          <w:szCs w:val="20"/>
        </w:rPr>
        <w:t>; resulting in a rapid intervention action plan being devised.</w:t>
      </w:r>
    </w:p>
    <w:p w:rsidR="00CD5E75" w:rsidRPr="0070748D" w:rsidRDefault="00CD5E75" w:rsidP="00D33D8C">
      <w:pPr>
        <w:autoSpaceDE w:val="0"/>
        <w:autoSpaceDN w:val="0"/>
        <w:adjustRightInd w:val="0"/>
        <w:jc w:val="both"/>
        <w:rPr>
          <w:rFonts w:asciiTheme="minorHAnsi" w:hAnsiTheme="minorHAnsi" w:cstheme="minorHAnsi"/>
          <w:szCs w:val="20"/>
        </w:rPr>
      </w:pPr>
      <w:r>
        <w:rPr>
          <w:rFonts w:asciiTheme="minorHAnsi" w:hAnsiTheme="minorHAnsi" w:cstheme="minorHAnsi"/>
          <w:b/>
          <w:bCs/>
          <w:szCs w:val="20"/>
        </w:rPr>
        <w:t xml:space="preserve">Failure to make or little progress made in any phase would result in a student needing to repeat that phase </w:t>
      </w:r>
      <w:r w:rsidRPr="00CD5E75">
        <w:rPr>
          <w:rFonts w:asciiTheme="minorHAnsi" w:hAnsiTheme="minorHAnsi" w:cstheme="minorHAnsi"/>
          <w:b/>
          <w:bCs/>
          <w:sz w:val="16"/>
          <w:szCs w:val="20"/>
        </w:rPr>
        <w:t>* in line with University Of Cumbria module regulations.</w:t>
      </w:r>
    </w:p>
    <w:p w:rsidR="0070748D" w:rsidRDefault="0070748D" w:rsidP="00D33D8C">
      <w:pPr>
        <w:autoSpaceDE w:val="0"/>
        <w:autoSpaceDN w:val="0"/>
        <w:adjustRightInd w:val="0"/>
        <w:jc w:val="both"/>
        <w:rPr>
          <w:rFonts w:asciiTheme="minorHAnsi" w:hAnsiTheme="minorHAnsi" w:cstheme="minorHAnsi"/>
          <w:szCs w:val="20"/>
        </w:rPr>
      </w:pPr>
    </w:p>
    <w:p w:rsidR="00CD7CAB" w:rsidRPr="0070748D" w:rsidRDefault="00CD7CAB" w:rsidP="00D33D8C">
      <w:pPr>
        <w:autoSpaceDE w:val="0"/>
        <w:autoSpaceDN w:val="0"/>
        <w:adjustRightInd w:val="0"/>
        <w:jc w:val="both"/>
        <w:rPr>
          <w:rFonts w:asciiTheme="minorHAnsi" w:hAnsiTheme="minorHAnsi" w:cstheme="minorHAnsi"/>
          <w:szCs w:val="20"/>
        </w:rPr>
      </w:pPr>
      <w:r w:rsidRPr="0070748D">
        <w:rPr>
          <w:rFonts w:asciiTheme="minorHAnsi" w:hAnsiTheme="minorHAnsi" w:cstheme="minorHAnsi"/>
          <w:szCs w:val="20"/>
        </w:rPr>
        <w:t>However, if they are in the early stages of their training</w:t>
      </w:r>
      <w:r w:rsidR="00D5373C" w:rsidRPr="0070748D">
        <w:rPr>
          <w:rFonts w:asciiTheme="minorHAnsi" w:hAnsiTheme="minorHAnsi" w:cstheme="minorHAnsi"/>
          <w:szCs w:val="20"/>
        </w:rPr>
        <w:t xml:space="preserve">- </w:t>
      </w:r>
      <w:r w:rsidR="00CD5E75">
        <w:rPr>
          <w:rFonts w:asciiTheme="minorHAnsi" w:hAnsiTheme="minorHAnsi" w:cstheme="minorHAnsi"/>
          <w:b/>
          <w:szCs w:val="20"/>
        </w:rPr>
        <w:t>Key Assessment Point</w:t>
      </w:r>
      <w:r w:rsidRPr="0070748D">
        <w:rPr>
          <w:rFonts w:asciiTheme="minorHAnsi" w:hAnsiTheme="minorHAnsi" w:cstheme="minorHAnsi"/>
          <w:b/>
          <w:szCs w:val="20"/>
        </w:rPr>
        <w:t xml:space="preserve"> KAP B (Beginning phase)</w:t>
      </w:r>
      <w:r w:rsidR="00CD5E75">
        <w:rPr>
          <w:rFonts w:asciiTheme="minorHAnsi" w:hAnsiTheme="minorHAnsi" w:cstheme="minorHAnsi"/>
          <w:szCs w:val="20"/>
        </w:rPr>
        <w:t xml:space="preserve">, </w:t>
      </w:r>
      <w:r w:rsidRPr="0070748D">
        <w:rPr>
          <w:rFonts w:asciiTheme="minorHAnsi" w:hAnsiTheme="minorHAnsi" w:cstheme="minorHAnsi"/>
          <w:szCs w:val="20"/>
        </w:rPr>
        <w:t xml:space="preserve">it may mean they need more time to develop some competencies. Students can still follow the normal placement progression if they </w:t>
      </w:r>
      <w:r w:rsidR="00DB3697" w:rsidRPr="0070748D">
        <w:rPr>
          <w:rFonts w:asciiTheme="minorHAnsi" w:hAnsiTheme="minorHAnsi" w:cstheme="minorHAnsi"/>
          <w:szCs w:val="20"/>
        </w:rPr>
        <w:t xml:space="preserve">are assessed as ‘not </w:t>
      </w:r>
      <w:r w:rsidR="00CD5E75">
        <w:rPr>
          <w:rFonts w:asciiTheme="minorHAnsi" w:hAnsiTheme="minorHAnsi" w:cstheme="minorHAnsi"/>
          <w:szCs w:val="20"/>
        </w:rPr>
        <w:t>on trajectory</w:t>
      </w:r>
      <w:r w:rsidR="001854F9" w:rsidRPr="0070748D">
        <w:rPr>
          <w:rFonts w:asciiTheme="minorHAnsi" w:hAnsiTheme="minorHAnsi" w:cstheme="minorHAnsi"/>
          <w:szCs w:val="20"/>
        </w:rPr>
        <w:t>’</w:t>
      </w:r>
      <w:r w:rsidRPr="0070748D">
        <w:rPr>
          <w:rFonts w:asciiTheme="minorHAnsi" w:hAnsiTheme="minorHAnsi" w:cstheme="minorHAnsi"/>
          <w:szCs w:val="20"/>
        </w:rPr>
        <w:t xml:space="preserve"> for some aspects of their work during KAP B </w:t>
      </w:r>
      <w:r w:rsidRPr="0070748D">
        <w:rPr>
          <w:rFonts w:asciiTheme="minorHAnsi" w:hAnsiTheme="minorHAnsi" w:cstheme="minorHAnsi"/>
          <w:b/>
          <w:szCs w:val="20"/>
        </w:rPr>
        <w:t>BUT</w:t>
      </w:r>
      <w:r w:rsidRPr="0070748D">
        <w:rPr>
          <w:rFonts w:asciiTheme="minorHAnsi" w:hAnsiTheme="minorHAnsi" w:cstheme="minorHAnsi"/>
          <w:szCs w:val="20"/>
        </w:rPr>
        <w:t xml:space="preserve"> these areas must have tight SMART targets evident in weekly progress and end of placement reports. </w:t>
      </w:r>
    </w:p>
    <w:p w:rsidR="00321124" w:rsidRPr="0070748D" w:rsidRDefault="00321124" w:rsidP="00321124">
      <w:pPr>
        <w:autoSpaceDE w:val="0"/>
        <w:autoSpaceDN w:val="0"/>
        <w:adjustRightInd w:val="0"/>
        <w:jc w:val="both"/>
        <w:rPr>
          <w:rFonts w:asciiTheme="minorHAnsi" w:hAnsiTheme="minorHAnsi" w:cstheme="minorHAnsi"/>
          <w:szCs w:val="20"/>
        </w:rPr>
      </w:pPr>
      <w:r w:rsidRPr="0070748D">
        <w:rPr>
          <w:rFonts w:asciiTheme="minorHAnsi" w:hAnsiTheme="minorHAnsi" w:cstheme="minorHAnsi"/>
          <w:szCs w:val="20"/>
        </w:rPr>
        <w:t>Where a student fails to maintain progress against targets set- partnership staff (mentors and university/SD leads) will review the need to repeat this phase of training</w:t>
      </w:r>
    </w:p>
    <w:p w:rsidR="00CD7CAB" w:rsidRPr="0070748D" w:rsidRDefault="00CD7CAB" w:rsidP="0070748D">
      <w:pPr>
        <w:autoSpaceDE w:val="0"/>
        <w:autoSpaceDN w:val="0"/>
        <w:adjustRightInd w:val="0"/>
        <w:ind w:left="0" w:firstLine="0"/>
        <w:jc w:val="both"/>
        <w:rPr>
          <w:rFonts w:asciiTheme="minorHAnsi" w:hAnsiTheme="minorHAnsi" w:cstheme="minorHAnsi"/>
          <w:szCs w:val="20"/>
        </w:rPr>
      </w:pPr>
    </w:p>
    <w:p w:rsidR="00D5373C" w:rsidRPr="0070748D" w:rsidRDefault="00D5373C" w:rsidP="00D33D8C">
      <w:pPr>
        <w:autoSpaceDE w:val="0"/>
        <w:autoSpaceDN w:val="0"/>
        <w:adjustRightInd w:val="0"/>
        <w:jc w:val="both"/>
        <w:rPr>
          <w:rFonts w:asciiTheme="minorHAnsi" w:hAnsiTheme="minorHAnsi" w:cstheme="minorHAnsi"/>
          <w:szCs w:val="20"/>
        </w:rPr>
      </w:pPr>
      <w:r w:rsidRPr="0070748D">
        <w:rPr>
          <w:rFonts w:asciiTheme="minorHAnsi" w:hAnsiTheme="minorHAnsi" w:cstheme="minorHAnsi"/>
          <w:b/>
          <w:szCs w:val="20"/>
        </w:rPr>
        <w:t>During the Developing phase</w:t>
      </w:r>
      <w:r w:rsidR="00CD7CAB" w:rsidRPr="0070748D">
        <w:rPr>
          <w:rFonts w:asciiTheme="minorHAnsi" w:hAnsiTheme="minorHAnsi" w:cstheme="minorHAnsi"/>
          <w:szCs w:val="20"/>
        </w:rPr>
        <w:t xml:space="preserve"> placement if </w:t>
      </w:r>
      <w:r w:rsidRPr="0070748D">
        <w:rPr>
          <w:rFonts w:asciiTheme="minorHAnsi" w:hAnsiTheme="minorHAnsi" w:cstheme="minorHAnsi"/>
          <w:szCs w:val="20"/>
        </w:rPr>
        <w:t>a student teacher is identified</w:t>
      </w:r>
      <w:r w:rsidR="00CD7CAB" w:rsidRPr="0070748D">
        <w:rPr>
          <w:rFonts w:asciiTheme="minorHAnsi" w:hAnsiTheme="minorHAnsi" w:cstheme="minorHAnsi"/>
          <w:szCs w:val="20"/>
        </w:rPr>
        <w:t xml:space="preserve"> as </w:t>
      </w:r>
      <w:r w:rsidR="00247619">
        <w:rPr>
          <w:rFonts w:asciiTheme="minorHAnsi" w:hAnsiTheme="minorHAnsi" w:cstheme="minorHAnsi"/>
          <w:szCs w:val="20"/>
        </w:rPr>
        <w:t xml:space="preserve">not making adequate progress in </w:t>
      </w:r>
      <w:proofErr w:type="spellStart"/>
      <w:r w:rsidR="00247619">
        <w:rPr>
          <w:rFonts w:asciiTheme="minorHAnsi" w:hAnsiTheme="minorHAnsi" w:cstheme="minorHAnsi"/>
          <w:szCs w:val="20"/>
        </w:rPr>
        <w:t>tragets</w:t>
      </w:r>
      <w:proofErr w:type="spellEnd"/>
      <w:r w:rsidR="00247619">
        <w:rPr>
          <w:rFonts w:asciiTheme="minorHAnsi" w:hAnsiTheme="minorHAnsi" w:cstheme="minorHAnsi"/>
          <w:szCs w:val="20"/>
        </w:rPr>
        <w:t xml:space="preserve"> set towards meeting the staged expectation</w:t>
      </w:r>
      <w:r w:rsidR="00CD7CAB" w:rsidRPr="0070748D">
        <w:rPr>
          <w:rFonts w:asciiTheme="minorHAnsi" w:hAnsiTheme="minorHAnsi" w:cstheme="minorHAnsi"/>
          <w:szCs w:val="20"/>
        </w:rPr>
        <w:t xml:space="preserve"> they should be identified as being </w:t>
      </w:r>
      <w:r w:rsidR="001524FE" w:rsidRPr="0070748D">
        <w:rPr>
          <w:rFonts w:asciiTheme="minorHAnsi" w:hAnsiTheme="minorHAnsi" w:cstheme="minorHAnsi"/>
          <w:b/>
          <w:bCs/>
          <w:szCs w:val="20"/>
        </w:rPr>
        <w:t>‘in need of intervention’</w:t>
      </w:r>
      <w:r w:rsidR="00CD7CAB" w:rsidRPr="0070748D">
        <w:rPr>
          <w:rFonts w:asciiTheme="minorHAnsi" w:hAnsiTheme="minorHAnsi" w:cstheme="minorHAnsi"/>
          <w:b/>
          <w:bCs/>
          <w:szCs w:val="20"/>
        </w:rPr>
        <w:t xml:space="preserve"> </w:t>
      </w:r>
      <w:r w:rsidR="00CD7CAB" w:rsidRPr="0070748D">
        <w:rPr>
          <w:rFonts w:asciiTheme="minorHAnsi" w:hAnsiTheme="minorHAnsi" w:cstheme="minorHAnsi"/>
          <w:szCs w:val="20"/>
        </w:rPr>
        <w:t xml:space="preserve">and be supported with an </w:t>
      </w:r>
      <w:r w:rsidR="00CD7CAB" w:rsidRPr="0070748D">
        <w:rPr>
          <w:rFonts w:asciiTheme="minorHAnsi" w:hAnsiTheme="minorHAnsi" w:cstheme="minorHAnsi"/>
          <w:b/>
          <w:bCs/>
          <w:szCs w:val="20"/>
        </w:rPr>
        <w:t>Action Plan</w:t>
      </w:r>
      <w:r w:rsidRPr="0070748D">
        <w:rPr>
          <w:rFonts w:asciiTheme="minorHAnsi" w:hAnsiTheme="minorHAnsi" w:cstheme="minorHAnsi"/>
          <w:szCs w:val="20"/>
        </w:rPr>
        <w:t>.</w:t>
      </w:r>
    </w:p>
    <w:p w:rsidR="00321124" w:rsidRPr="0070748D" w:rsidRDefault="00321124" w:rsidP="00321124">
      <w:pPr>
        <w:autoSpaceDE w:val="0"/>
        <w:autoSpaceDN w:val="0"/>
        <w:adjustRightInd w:val="0"/>
        <w:jc w:val="both"/>
        <w:rPr>
          <w:rFonts w:asciiTheme="minorHAnsi" w:hAnsiTheme="minorHAnsi" w:cstheme="minorHAnsi"/>
          <w:szCs w:val="20"/>
        </w:rPr>
      </w:pPr>
      <w:r w:rsidRPr="0070748D">
        <w:rPr>
          <w:rFonts w:asciiTheme="minorHAnsi" w:hAnsiTheme="minorHAnsi" w:cstheme="minorHAnsi"/>
          <w:szCs w:val="20"/>
        </w:rPr>
        <w:t xml:space="preserve">If </w:t>
      </w:r>
      <w:r w:rsidR="00247619">
        <w:rPr>
          <w:rFonts w:asciiTheme="minorHAnsi" w:hAnsiTheme="minorHAnsi" w:cstheme="minorHAnsi"/>
          <w:szCs w:val="20"/>
        </w:rPr>
        <w:t>a students is not making progress in a number of targeted areas not being met at this stage</w:t>
      </w:r>
      <w:r w:rsidRPr="0070748D">
        <w:rPr>
          <w:rFonts w:asciiTheme="minorHAnsi" w:hAnsiTheme="minorHAnsi" w:cstheme="minorHAnsi"/>
          <w:szCs w:val="20"/>
        </w:rPr>
        <w:t>- partnership staff (mentors and university/SD leads) will review the need to repeat this phase of training</w:t>
      </w:r>
    </w:p>
    <w:p w:rsidR="00CD7CAB" w:rsidRPr="0070748D" w:rsidRDefault="00CD7CAB" w:rsidP="00D33D8C">
      <w:pPr>
        <w:autoSpaceDE w:val="0"/>
        <w:autoSpaceDN w:val="0"/>
        <w:adjustRightInd w:val="0"/>
        <w:jc w:val="both"/>
        <w:rPr>
          <w:rFonts w:asciiTheme="minorHAnsi" w:hAnsiTheme="minorHAnsi" w:cstheme="minorHAnsi"/>
          <w:szCs w:val="20"/>
        </w:rPr>
      </w:pPr>
    </w:p>
    <w:p w:rsidR="00FD38A7" w:rsidRPr="00247619" w:rsidRDefault="00CD7CAB" w:rsidP="00247619">
      <w:pPr>
        <w:autoSpaceDE w:val="0"/>
        <w:autoSpaceDN w:val="0"/>
        <w:adjustRightInd w:val="0"/>
        <w:jc w:val="both"/>
        <w:rPr>
          <w:rFonts w:asciiTheme="minorHAnsi" w:hAnsiTheme="minorHAnsi" w:cstheme="minorHAnsi"/>
          <w:szCs w:val="20"/>
        </w:rPr>
      </w:pPr>
      <w:r w:rsidRPr="0070748D">
        <w:rPr>
          <w:rFonts w:asciiTheme="minorHAnsi" w:hAnsiTheme="minorHAnsi" w:cstheme="minorHAnsi"/>
          <w:b/>
          <w:szCs w:val="20"/>
        </w:rPr>
        <w:t>During an Extending</w:t>
      </w:r>
      <w:r w:rsidRPr="0070748D">
        <w:rPr>
          <w:rFonts w:asciiTheme="minorHAnsi" w:hAnsiTheme="minorHAnsi" w:cstheme="minorHAnsi"/>
          <w:szCs w:val="20"/>
        </w:rPr>
        <w:t xml:space="preserve"> </w:t>
      </w:r>
      <w:r w:rsidRPr="0070748D">
        <w:rPr>
          <w:rFonts w:asciiTheme="minorHAnsi" w:hAnsiTheme="minorHAnsi" w:cstheme="minorHAnsi"/>
          <w:b/>
          <w:szCs w:val="20"/>
        </w:rPr>
        <w:t>(KAP E)</w:t>
      </w:r>
      <w:r w:rsidRPr="0070748D">
        <w:rPr>
          <w:rFonts w:asciiTheme="minorHAnsi" w:hAnsiTheme="minorHAnsi" w:cstheme="minorHAnsi"/>
          <w:szCs w:val="20"/>
        </w:rPr>
        <w:t xml:space="preserve"> placement a student is </w:t>
      </w:r>
      <w:r w:rsidR="001F2442" w:rsidRPr="0070748D">
        <w:rPr>
          <w:rFonts w:asciiTheme="minorHAnsi" w:hAnsiTheme="minorHAnsi" w:cstheme="minorHAnsi"/>
          <w:szCs w:val="20"/>
        </w:rPr>
        <w:t>‘in need of intervention’</w:t>
      </w:r>
      <w:r w:rsidRPr="0070748D">
        <w:rPr>
          <w:rFonts w:asciiTheme="minorHAnsi" w:hAnsiTheme="minorHAnsi" w:cstheme="minorHAnsi"/>
          <w:szCs w:val="20"/>
        </w:rPr>
        <w:t xml:space="preserve"> is they look likely to </w:t>
      </w:r>
      <w:r w:rsidR="00A97165" w:rsidRPr="0070748D">
        <w:rPr>
          <w:rFonts w:asciiTheme="minorHAnsi" w:hAnsiTheme="minorHAnsi" w:cstheme="minorHAnsi"/>
          <w:szCs w:val="20"/>
        </w:rPr>
        <w:t xml:space="preserve">be ‘not yet meeting ‘in </w:t>
      </w:r>
      <w:r w:rsidRPr="0070748D">
        <w:rPr>
          <w:rFonts w:asciiTheme="minorHAnsi" w:hAnsiTheme="minorHAnsi" w:cstheme="minorHAnsi"/>
          <w:szCs w:val="20"/>
        </w:rPr>
        <w:t xml:space="preserve"> one or more </w:t>
      </w:r>
      <w:r w:rsidR="000437C9" w:rsidRPr="0070748D">
        <w:rPr>
          <w:rFonts w:asciiTheme="minorHAnsi" w:hAnsiTheme="minorHAnsi" w:cstheme="minorHAnsi"/>
          <w:szCs w:val="20"/>
        </w:rPr>
        <w:t xml:space="preserve">Teacher Standards </w:t>
      </w:r>
      <w:r w:rsidRPr="0070748D">
        <w:rPr>
          <w:rFonts w:asciiTheme="minorHAnsi" w:hAnsiTheme="minorHAnsi" w:cstheme="minorHAnsi"/>
          <w:szCs w:val="20"/>
        </w:rPr>
        <w:t xml:space="preserve">at KAP E (Extending phase) and they will require an </w:t>
      </w:r>
      <w:r w:rsidR="00321124" w:rsidRPr="0070748D">
        <w:rPr>
          <w:rFonts w:asciiTheme="minorHAnsi" w:hAnsiTheme="minorHAnsi" w:cstheme="minorHAnsi"/>
          <w:b/>
          <w:szCs w:val="20"/>
        </w:rPr>
        <w:t xml:space="preserve">Intervention </w:t>
      </w:r>
      <w:r w:rsidR="009D5FAF" w:rsidRPr="0070748D">
        <w:rPr>
          <w:rFonts w:asciiTheme="minorHAnsi" w:hAnsiTheme="minorHAnsi" w:cstheme="minorHAnsi"/>
          <w:b/>
          <w:bCs/>
          <w:szCs w:val="20"/>
        </w:rPr>
        <w:t>Action Plan</w:t>
      </w:r>
      <w:r w:rsidRPr="0070748D">
        <w:rPr>
          <w:rFonts w:asciiTheme="minorHAnsi" w:hAnsiTheme="minorHAnsi" w:cstheme="minorHAnsi"/>
          <w:szCs w:val="20"/>
        </w:rPr>
        <w:t xml:space="preserve">. </w:t>
      </w:r>
      <w:r w:rsidR="004A203A" w:rsidRPr="0070748D">
        <w:rPr>
          <w:rFonts w:asciiTheme="minorHAnsi" w:hAnsiTheme="minorHAnsi" w:cstheme="minorHAnsi"/>
          <w:szCs w:val="20"/>
        </w:rPr>
        <w:t xml:space="preserve">In </w:t>
      </w:r>
      <w:r w:rsidRPr="0070748D">
        <w:rPr>
          <w:rFonts w:asciiTheme="minorHAnsi" w:hAnsiTheme="minorHAnsi" w:cstheme="minorHAnsi"/>
          <w:szCs w:val="20"/>
        </w:rPr>
        <w:t xml:space="preserve">the case of the use of </w:t>
      </w:r>
      <w:r w:rsidR="004A203A" w:rsidRPr="0070748D">
        <w:rPr>
          <w:rFonts w:asciiTheme="minorHAnsi" w:hAnsiTheme="minorHAnsi" w:cstheme="minorHAnsi"/>
          <w:szCs w:val="20"/>
        </w:rPr>
        <w:t xml:space="preserve">an </w:t>
      </w:r>
      <w:r w:rsidRPr="0070748D">
        <w:rPr>
          <w:rFonts w:asciiTheme="minorHAnsi" w:hAnsiTheme="minorHAnsi" w:cstheme="minorHAnsi"/>
          <w:szCs w:val="20"/>
        </w:rPr>
        <w:t xml:space="preserve">Action Plan, early intervention is vital to allow the student time to demonstrate progress. </w:t>
      </w:r>
      <w:r w:rsidR="00321124" w:rsidRPr="0070748D">
        <w:rPr>
          <w:rFonts w:asciiTheme="minorHAnsi" w:hAnsiTheme="minorHAnsi" w:cstheme="minorHAnsi"/>
          <w:b/>
          <w:szCs w:val="20"/>
        </w:rPr>
        <w:t>Intervention (CFC)</w:t>
      </w:r>
      <w:r w:rsidR="00920DBB" w:rsidRPr="0070748D">
        <w:rPr>
          <w:rFonts w:asciiTheme="minorHAnsi" w:hAnsiTheme="minorHAnsi" w:cstheme="minorHAnsi"/>
          <w:szCs w:val="20"/>
        </w:rPr>
        <w:t xml:space="preserve"> </w:t>
      </w:r>
      <w:r w:rsidR="00AD399B" w:rsidRPr="0070748D">
        <w:rPr>
          <w:rFonts w:asciiTheme="minorHAnsi" w:hAnsiTheme="minorHAnsi" w:cstheme="minorHAnsi"/>
          <w:b/>
          <w:bCs/>
          <w:szCs w:val="20"/>
        </w:rPr>
        <w:t>Action Plan</w:t>
      </w:r>
      <w:r w:rsidR="00321124" w:rsidRPr="0070748D">
        <w:rPr>
          <w:rFonts w:asciiTheme="minorHAnsi" w:hAnsiTheme="minorHAnsi" w:cstheme="minorHAnsi"/>
          <w:b/>
          <w:bCs/>
          <w:szCs w:val="20"/>
        </w:rPr>
        <w:t>s</w:t>
      </w:r>
      <w:r w:rsidR="00321124" w:rsidRPr="0070748D">
        <w:rPr>
          <w:rFonts w:asciiTheme="minorHAnsi" w:hAnsiTheme="minorHAnsi" w:cstheme="minorHAnsi"/>
          <w:szCs w:val="20"/>
        </w:rPr>
        <w:t xml:space="preserve"> remain</w:t>
      </w:r>
      <w:r w:rsidRPr="0070748D">
        <w:rPr>
          <w:rFonts w:asciiTheme="minorHAnsi" w:hAnsiTheme="minorHAnsi" w:cstheme="minorHAnsi"/>
          <w:szCs w:val="20"/>
        </w:rPr>
        <w:t xml:space="preserve"> 'live' until all targets are reviewed and met.</w:t>
      </w:r>
    </w:p>
    <w:p w:rsidR="0070748D" w:rsidRDefault="0070748D">
      <w:pPr>
        <w:spacing w:after="160" w:line="259" w:lineRule="auto"/>
        <w:ind w:left="0" w:right="0" w:firstLine="0"/>
        <w:rPr>
          <w:rFonts w:asciiTheme="minorHAnsi" w:hAnsiTheme="minorHAnsi" w:cstheme="minorHAnsi"/>
          <w:sz w:val="24"/>
        </w:rPr>
      </w:pPr>
      <w:r>
        <w:rPr>
          <w:rFonts w:asciiTheme="minorHAnsi" w:hAnsiTheme="minorHAnsi" w:cstheme="minorHAnsi"/>
          <w:sz w:val="24"/>
        </w:rPr>
        <w:br w:type="page"/>
      </w:r>
    </w:p>
    <w:p w:rsidR="00CD7CAB" w:rsidRDefault="00321124" w:rsidP="001934E0">
      <w:pPr>
        <w:ind w:left="0" w:firstLine="0"/>
        <w:rPr>
          <w:rFonts w:asciiTheme="minorHAnsi" w:hAnsiTheme="minorHAnsi" w:cstheme="minorHAnsi"/>
          <w:b/>
          <w:bCs/>
          <w:sz w:val="24"/>
          <w:szCs w:val="20"/>
        </w:rPr>
      </w:pPr>
      <w:r>
        <w:rPr>
          <w:rFonts w:asciiTheme="minorHAnsi" w:hAnsiTheme="minorHAnsi" w:cstheme="minorHAnsi"/>
          <w:b/>
          <w:bCs/>
          <w:sz w:val="24"/>
          <w:szCs w:val="20"/>
        </w:rPr>
        <w:lastRenderedPageBreak/>
        <w:t>UoC KAP recording points:</w:t>
      </w:r>
    </w:p>
    <w:p w:rsidR="00321124" w:rsidRPr="0070748D" w:rsidRDefault="00321124" w:rsidP="001934E0">
      <w:pPr>
        <w:ind w:left="0" w:firstLine="0"/>
        <w:rPr>
          <w:rFonts w:asciiTheme="minorHAnsi" w:hAnsiTheme="minorHAnsi" w:cstheme="minorHAnsi"/>
          <w:bCs/>
          <w:szCs w:val="20"/>
        </w:rPr>
      </w:pPr>
      <w:r w:rsidRPr="0070748D">
        <w:rPr>
          <w:rFonts w:asciiTheme="minorHAnsi" w:hAnsiTheme="minorHAnsi" w:cstheme="minorHAnsi"/>
          <w:bCs/>
          <w:szCs w:val="20"/>
        </w:rPr>
        <w:t>At the end of each placement we record student teachers progress against the module outcomes (pass/fail) and their ability to maintain consistent progress towards meeting teacher standards; as below.</w:t>
      </w:r>
    </w:p>
    <w:p w:rsidR="00FD38A7" w:rsidRPr="0070748D" w:rsidRDefault="00FD38A7" w:rsidP="001934E0">
      <w:pPr>
        <w:ind w:left="0" w:firstLine="0"/>
        <w:rPr>
          <w:rFonts w:asciiTheme="minorHAnsi" w:hAnsiTheme="minorHAnsi" w:cstheme="minorHAnsi"/>
          <w:bCs/>
          <w:szCs w:val="20"/>
        </w:rPr>
      </w:pPr>
      <w:r w:rsidRPr="0070748D">
        <w:rPr>
          <w:rFonts w:asciiTheme="minorHAnsi" w:hAnsiTheme="minorHAnsi" w:cstheme="minorHAnsi"/>
          <w:bCs/>
          <w:szCs w:val="20"/>
        </w:rPr>
        <w:t xml:space="preserve">A student identified as ‘Not yet on trajectory’ </w:t>
      </w:r>
      <w:r w:rsidR="00247619">
        <w:rPr>
          <w:rFonts w:asciiTheme="minorHAnsi" w:hAnsiTheme="minorHAnsi" w:cstheme="minorHAnsi"/>
          <w:bCs/>
          <w:szCs w:val="20"/>
        </w:rPr>
        <w:t xml:space="preserve">must have been supported with an </w:t>
      </w:r>
      <w:r w:rsidRPr="0070748D">
        <w:rPr>
          <w:rFonts w:asciiTheme="minorHAnsi" w:hAnsiTheme="minorHAnsi" w:cstheme="minorHAnsi"/>
          <w:bCs/>
          <w:szCs w:val="20"/>
        </w:rPr>
        <w:t>Intervention plan throughout the placement.</w:t>
      </w:r>
    </w:p>
    <w:p w:rsidR="00FD38A7" w:rsidRPr="0070748D" w:rsidRDefault="00FD38A7" w:rsidP="001934E0">
      <w:pPr>
        <w:ind w:left="0" w:firstLine="0"/>
        <w:rPr>
          <w:rFonts w:asciiTheme="minorHAnsi" w:hAnsiTheme="minorHAnsi" w:cstheme="minorHAnsi"/>
          <w:bCs/>
          <w:szCs w:val="20"/>
        </w:rPr>
      </w:pPr>
      <w:r w:rsidRPr="0070748D">
        <w:rPr>
          <w:rFonts w:asciiTheme="minorHAnsi" w:hAnsiTheme="minorHAnsi" w:cstheme="minorHAnsi"/>
          <w:bCs/>
          <w:szCs w:val="20"/>
        </w:rPr>
        <w:t xml:space="preserve">To maintain ‘on trajectory status’ a student must show consistent (professional judgement) progress to meeting the teacher standards in the </w:t>
      </w:r>
      <w:r w:rsidR="00247619">
        <w:rPr>
          <w:rFonts w:asciiTheme="minorHAnsi" w:hAnsiTheme="minorHAnsi" w:cstheme="minorHAnsi"/>
          <w:bCs/>
          <w:szCs w:val="20"/>
        </w:rPr>
        <w:t>assessment grids</w:t>
      </w:r>
      <w:r w:rsidRPr="0070748D">
        <w:rPr>
          <w:rFonts w:asciiTheme="minorHAnsi" w:hAnsiTheme="minorHAnsi" w:cstheme="minorHAnsi"/>
          <w:bCs/>
          <w:szCs w:val="20"/>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087"/>
        <w:gridCol w:w="1088"/>
        <w:gridCol w:w="1186"/>
        <w:gridCol w:w="168"/>
        <w:gridCol w:w="918"/>
        <w:gridCol w:w="1506"/>
        <w:gridCol w:w="1503"/>
        <w:gridCol w:w="1506"/>
      </w:tblGrid>
      <w:tr w:rsidR="00321124" w:rsidRPr="00813122" w:rsidTr="00FD38A7">
        <w:trPr>
          <w:trHeight w:val="713"/>
        </w:trPr>
        <w:tc>
          <w:tcPr>
            <w:tcW w:w="1963" w:type="dxa"/>
            <w:shd w:val="clear" w:color="auto" w:fill="auto"/>
            <w:vAlign w:val="center"/>
          </w:tcPr>
          <w:p w:rsidR="00321124" w:rsidRPr="002A4C3B" w:rsidRDefault="00321124" w:rsidP="00FD38A7">
            <w:pPr>
              <w:pStyle w:val="NoSpacing"/>
              <w:rPr>
                <w:rFonts w:eastAsia="Verdana"/>
                <w:b/>
                <w:sz w:val="20"/>
                <w:szCs w:val="20"/>
              </w:rPr>
            </w:pPr>
            <w:r>
              <w:rPr>
                <w:rFonts w:eastAsia="Verdana"/>
                <w:b/>
                <w:sz w:val="20"/>
                <w:szCs w:val="20"/>
              </w:rPr>
              <w:t>Module assessment items Outcome</w:t>
            </w:r>
          </w:p>
        </w:tc>
        <w:tc>
          <w:tcPr>
            <w:tcW w:w="4348" w:type="dxa"/>
            <w:gridSpan w:val="4"/>
            <w:shd w:val="clear" w:color="auto" w:fill="auto"/>
          </w:tcPr>
          <w:p w:rsidR="00321124" w:rsidRPr="00813122" w:rsidRDefault="00321124" w:rsidP="00FD38A7">
            <w:pPr>
              <w:pStyle w:val="NoSpacing"/>
              <w:rPr>
                <w:rFonts w:eastAsia="Verdana"/>
                <w:b/>
                <w:sz w:val="20"/>
                <w:szCs w:val="20"/>
              </w:rPr>
            </w:pPr>
            <w:r w:rsidRPr="00813122">
              <w:rPr>
                <w:rFonts w:eastAsia="Verdana"/>
                <w:b/>
                <w:sz w:val="20"/>
                <w:szCs w:val="20"/>
              </w:rPr>
              <w:t xml:space="preserve">Professional Practice </w:t>
            </w:r>
          </w:p>
          <w:sdt>
            <w:sdtPr>
              <w:rPr>
                <w:rFonts w:eastAsia="Verdana"/>
                <w:b/>
                <w:sz w:val="20"/>
                <w:szCs w:val="20"/>
              </w:rPr>
              <w:id w:val="2039538964"/>
              <w:placeholder>
                <w:docPart w:val="024937E9358640F88033CE50272C8707"/>
              </w:placeholder>
              <w:showingPlcHdr/>
              <w:dropDownList>
                <w:listItem w:value="Choose an item."/>
                <w:listItem w:displayText="Pass" w:value="Pass"/>
                <w:listItem w:displayText="Fail" w:value="Fail"/>
              </w:dropDownList>
            </w:sdtPr>
            <w:sdtEndPr/>
            <w:sdtContent>
              <w:p w:rsidR="00321124" w:rsidRPr="002A4C3B" w:rsidRDefault="00321124" w:rsidP="00FD38A7">
                <w:pPr>
                  <w:pStyle w:val="NoSpacing"/>
                  <w:rPr>
                    <w:rFonts w:eastAsia="Verdana"/>
                    <w:b/>
                    <w:sz w:val="20"/>
                    <w:szCs w:val="20"/>
                  </w:rPr>
                </w:pPr>
                <w:r w:rsidRPr="00F425F7">
                  <w:rPr>
                    <w:rStyle w:val="PlaceholderText"/>
                  </w:rPr>
                  <w:t>Choose an item.</w:t>
                </w:r>
              </w:p>
            </w:sdtContent>
          </w:sdt>
        </w:tc>
        <w:tc>
          <w:tcPr>
            <w:tcW w:w="4349" w:type="dxa"/>
            <w:gridSpan w:val="4"/>
            <w:shd w:val="clear" w:color="auto" w:fill="auto"/>
          </w:tcPr>
          <w:p w:rsidR="00321124" w:rsidRPr="00813122" w:rsidRDefault="00321124" w:rsidP="00FD38A7">
            <w:pPr>
              <w:pStyle w:val="NoSpacing"/>
              <w:rPr>
                <w:rFonts w:eastAsia="Verdana"/>
                <w:b/>
                <w:sz w:val="20"/>
                <w:szCs w:val="20"/>
              </w:rPr>
            </w:pPr>
            <w:r w:rsidRPr="00813122">
              <w:rPr>
                <w:rFonts w:eastAsia="Verdana"/>
                <w:b/>
                <w:sz w:val="20"/>
                <w:szCs w:val="20"/>
              </w:rPr>
              <w:t>Placement File/ Reflection</w:t>
            </w:r>
          </w:p>
          <w:sdt>
            <w:sdtPr>
              <w:rPr>
                <w:b/>
                <w:sz w:val="20"/>
                <w:szCs w:val="20"/>
              </w:rPr>
              <w:id w:val="-1432046043"/>
              <w:placeholder>
                <w:docPart w:val="5AA6CCF55E2B476FB71946572E850590"/>
              </w:placeholder>
              <w:showingPlcHdr/>
              <w:dropDownList>
                <w:listItem w:value="Choose an item."/>
                <w:listItem w:displayText="Pass" w:value="Pass"/>
                <w:listItem w:displayText="Fail" w:value="Fail"/>
              </w:dropDownList>
            </w:sdtPr>
            <w:sdtEndPr/>
            <w:sdtContent>
              <w:p w:rsidR="00321124" w:rsidRPr="00813122" w:rsidRDefault="00321124" w:rsidP="00FD38A7">
                <w:pPr>
                  <w:pStyle w:val="NoSpacing"/>
                  <w:rPr>
                    <w:b/>
                    <w:sz w:val="20"/>
                    <w:szCs w:val="20"/>
                  </w:rPr>
                </w:pPr>
                <w:r w:rsidRPr="00F425F7">
                  <w:rPr>
                    <w:rStyle w:val="PlaceholderText"/>
                  </w:rPr>
                  <w:t>Choose an item.</w:t>
                </w:r>
              </w:p>
            </w:sdtContent>
          </w:sdt>
        </w:tc>
      </w:tr>
      <w:tr w:rsidR="00321124" w:rsidTr="00FD38A7">
        <w:trPr>
          <w:trHeight w:val="345"/>
        </w:trPr>
        <w:tc>
          <w:tcPr>
            <w:tcW w:w="1963" w:type="dxa"/>
            <w:vMerge w:val="restart"/>
            <w:tcBorders>
              <w:right w:val="single" w:sz="12" w:space="0" w:color="auto"/>
            </w:tcBorders>
            <w:shd w:val="clear" w:color="auto" w:fill="auto"/>
            <w:vAlign w:val="center"/>
          </w:tcPr>
          <w:p w:rsidR="00321124" w:rsidRPr="00813122" w:rsidRDefault="00321124" w:rsidP="00FD38A7">
            <w:pPr>
              <w:pStyle w:val="NoSpacing"/>
              <w:jc w:val="center"/>
              <w:rPr>
                <w:rFonts w:eastAsia="Verdana"/>
                <w:b/>
                <w:sz w:val="20"/>
                <w:szCs w:val="20"/>
              </w:rPr>
            </w:pPr>
            <w:r>
              <w:rPr>
                <w:rFonts w:eastAsia="Verdana"/>
                <w:b/>
                <w:sz w:val="20"/>
                <w:szCs w:val="20"/>
              </w:rPr>
              <w:t>Trajectory towards the recommendation of award of QTS</w:t>
            </w:r>
          </w:p>
        </w:tc>
        <w:tc>
          <w:tcPr>
            <w:tcW w:w="2795" w:type="dxa"/>
            <w:gridSpan w:val="2"/>
            <w:tcBorders>
              <w:left w:val="single" w:sz="12" w:space="0" w:color="auto"/>
              <w:right w:val="single" w:sz="12" w:space="0" w:color="auto"/>
            </w:tcBorders>
            <w:shd w:val="clear" w:color="auto" w:fill="auto"/>
          </w:tcPr>
          <w:p w:rsidR="00321124" w:rsidRPr="00813122" w:rsidRDefault="00321124" w:rsidP="00FD38A7">
            <w:pPr>
              <w:pStyle w:val="NoSpacing"/>
              <w:jc w:val="center"/>
              <w:rPr>
                <w:rFonts w:eastAsia="Verdana"/>
                <w:b/>
                <w:sz w:val="20"/>
                <w:szCs w:val="20"/>
              </w:rPr>
            </w:pPr>
            <w:r>
              <w:rPr>
                <w:rFonts w:eastAsia="Verdana"/>
                <w:b/>
                <w:sz w:val="20"/>
                <w:szCs w:val="20"/>
              </w:rPr>
              <w:t>Beginning:</w:t>
            </w:r>
          </w:p>
        </w:tc>
        <w:tc>
          <w:tcPr>
            <w:tcW w:w="2770" w:type="dxa"/>
            <w:gridSpan w:val="3"/>
            <w:tcBorders>
              <w:left w:val="single" w:sz="12" w:space="0" w:color="auto"/>
              <w:right w:val="single" w:sz="12" w:space="0" w:color="auto"/>
            </w:tcBorders>
          </w:tcPr>
          <w:p w:rsidR="00321124" w:rsidRPr="00813122" w:rsidRDefault="00321124" w:rsidP="00FD38A7">
            <w:pPr>
              <w:pStyle w:val="NoSpacing"/>
              <w:jc w:val="center"/>
              <w:rPr>
                <w:rFonts w:eastAsia="Verdana"/>
                <w:b/>
                <w:sz w:val="20"/>
                <w:szCs w:val="20"/>
              </w:rPr>
            </w:pPr>
            <w:r>
              <w:rPr>
                <w:rFonts w:eastAsia="Verdana"/>
                <w:b/>
                <w:sz w:val="20"/>
                <w:szCs w:val="20"/>
              </w:rPr>
              <w:t>Developing:</w:t>
            </w:r>
          </w:p>
        </w:tc>
        <w:tc>
          <w:tcPr>
            <w:tcW w:w="3132" w:type="dxa"/>
            <w:gridSpan w:val="3"/>
            <w:tcBorders>
              <w:left w:val="single" w:sz="12" w:space="0" w:color="auto"/>
              <w:right w:val="single" w:sz="12" w:space="0" w:color="auto"/>
            </w:tcBorders>
            <w:shd w:val="clear" w:color="auto" w:fill="auto"/>
          </w:tcPr>
          <w:p w:rsidR="00321124" w:rsidRDefault="00321124" w:rsidP="00FD38A7">
            <w:pPr>
              <w:pStyle w:val="NoSpacing"/>
              <w:jc w:val="center"/>
              <w:rPr>
                <w:b/>
                <w:sz w:val="20"/>
                <w:szCs w:val="20"/>
              </w:rPr>
            </w:pPr>
            <w:r>
              <w:rPr>
                <w:b/>
                <w:sz w:val="20"/>
                <w:szCs w:val="20"/>
              </w:rPr>
              <w:t>Extending:</w:t>
            </w:r>
          </w:p>
        </w:tc>
      </w:tr>
      <w:tr w:rsidR="00321124" w:rsidTr="00FD38A7">
        <w:trPr>
          <w:trHeight w:val="1793"/>
        </w:trPr>
        <w:tc>
          <w:tcPr>
            <w:tcW w:w="1963" w:type="dxa"/>
            <w:vMerge/>
            <w:tcBorders>
              <w:right w:val="single" w:sz="12" w:space="0" w:color="auto"/>
            </w:tcBorders>
            <w:shd w:val="clear" w:color="auto" w:fill="auto"/>
            <w:vAlign w:val="center"/>
          </w:tcPr>
          <w:p w:rsidR="00321124" w:rsidRDefault="00321124" w:rsidP="00FD38A7">
            <w:pPr>
              <w:pStyle w:val="NoSpacing"/>
              <w:rPr>
                <w:rFonts w:eastAsia="Verdana"/>
                <w:b/>
                <w:sz w:val="20"/>
                <w:szCs w:val="20"/>
              </w:rPr>
            </w:pPr>
          </w:p>
        </w:tc>
        <w:tc>
          <w:tcPr>
            <w:tcW w:w="1397" w:type="dxa"/>
            <w:tcBorders>
              <w:top w:val="single" w:sz="12" w:space="0" w:color="auto"/>
              <w:left w:val="single" w:sz="12" w:space="0" w:color="auto"/>
            </w:tcBorders>
            <w:shd w:val="clear" w:color="auto" w:fill="auto"/>
          </w:tcPr>
          <w:p w:rsidR="00321124" w:rsidRDefault="00321124" w:rsidP="00FD38A7">
            <w:pPr>
              <w:pStyle w:val="NoSpacing"/>
              <w:jc w:val="center"/>
              <w:rPr>
                <w:rFonts w:eastAsia="Verdana"/>
                <w:b/>
                <w:sz w:val="20"/>
                <w:szCs w:val="20"/>
              </w:rPr>
            </w:pPr>
            <w:r>
              <w:rPr>
                <w:rFonts w:eastAsia="Verdana"/>
                <w:b/>
                <w:sz w:val="20"/>
                <w:szCs w:val="20"/>
              </w:rPr>
              <w:t>Not yet on trajectory</w:t>
            </w:r>
          </w:p>
          <w:sdt>
            <w:sdtPr>
              <w:rPr>
                <w:sz w:val="20"/>
                <w:szCs w:val="20"/>
              </w:rPr>
              <w:id w:val="1296945491"/>
              <w14:checkbox>
                <w14:checked w14:val="0"/>
                <w14:checkedState w14:val="2612" w14:font="MS Gothic"/>
                <w14:uncheckedState w14:val="2610" w14:font="MS Gothic"/>
              </w14:checkbox>
            </w:sdtPr>
            <w:sdtEndPr/>
            <w:sdtContent>
              <w:p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398" w:type="dxa"/>
            <w:tcBorders>
              <w:top w:val="single" w:sz="12" w:space="0" w:color="auto"/>
              <w:right w:val="single" w:sz="12" w:space="0" w:color="auto"/>
            </w:tcBorders>
            <w:shd w:val="clear" w:color="auto" w:fill="auto"/>
          </w:tcPr>
          <w:p w:rsidR="00321124" w:rsidRDefault="00321124" w:rsidP="00FD38A7">
            <w:pPr>
              <w:pStyle w:val="NoSpacing"/>
              <w:rPr>
                <w:rFonts w:eastAsia="Verdana"/>
                <w:b/>
                <w:sz w:val="20"/>
                <w:szCs w:val="20"/>
              </w:rPr>
            </w:pPr>
            <w:r>
              <w:rPr>
                <w:rFonts w:eastAsia="Verdana"/>
                <w:b/>
                <w:sz w:val="20"/>
                <w:szCs w:val="20"/>
              </w:rPr>
              <w:t>On trajectory</w:t>
            </w:r>
          </w:p>
          <w:p w:rsidR="00321124" w:rsidRDefault="00321124" w:rsidP="00FD38A7">
            <w:pPr>
              <w:pStyle w:val="NoSpacing"/>
              <w:rPr>
                <w:rFonts w:eastAsia="Verdana"/>
                <w:b/>
                <w:sz w:val="20"/>
                <w:szCs w:val="20"/>
              </w:rPr>
            </w:pPr>
          </w:p>
          <w:sdt>
            <w:sdtPr>
              <w:rPr>
                <w:sz w:val="20"/>
                <w:szCs w:val="20"/>
              </w:rPr>
              <w:id w:val="-938610113"/>
              <w14:checkbox>
                <w14:checked w14:val="0"/>
                <w14:checkedState w14:val="2612" w14:font="MS Gothic"/>
                <w14:uncheckedState w14:val="2610" w14:font="MS Gothic"/>
              </w14:checkbox>
            </w:sdtPr>
            <w:sdtEndPr/>
            <w:sdtContent>
              <w:p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385" w:type="dxa"/>
            <w:tcBorders>
              <w:top w:val="single" w:sz="12" w:space="0" w:color="auto"/>
              <w:left w:val="single" w:sz="12" w:space="0" w:color="auto"/>
            </w:tcBorders>
          </w:tcPr>
          <w:p w:rsidR="00321124" w:rsidRDefault="00321124" w:rsidP="00FD38A7">
            <w:pPr>
              <w:pStyle w:val="NoSpacing"/>
              <w:jc w:val="center"/>
              <w:rPr>
                <w:rFonts w:eastAsia="Verdana"/>
                <w:b/>
                <w:sz w:val="20"/>
                <w:szCs w:val="20"/>
              </w:rPr>
            </w:pPr>
            <w:r>
              <w:rPr>
                <w:rFonts w:eastAsia="Verdana"/>
                <w:b/>
                <w:sz w:val="20"/>
                <w:szCs w:val="20"/>
              </w:rPr>
              <w:t>Not yet on trajectory</w:t>
            </w:r>
          </w:p>
          <w:p w:rsidR="00321124" w:rsidRDefault="00321124" w:rsidP="00FD38A7">
            <w:pPr>
              <w:pStyle w:val="NoSpacing"/>
              <w:jc w:val="center"/>
              <w:rPr>
                <w:rFonts w:eastAsia="Verdana"/>
                <w:b/>
                <w:sz w:val="20"/>
                <w:szCs w:val="20"/>
              </w:rPr>
            </w:pPr>
          </w:p>
          <w:sdt>
            <w:sdtPr>
              <w:rPr>
                <w:sz w:val="20"/>
                <w:szCs w:val="20"/>
              </w:rPr>
              <w:id w:val="-949152155"/>
              <w14:checkbox>
                <w14:checked w14:val="0"/>
                <w14:checkedState w14:val="2612" w14:font="MS Gothic"/>
                <w14:uncheckedState w14:val="2610" w14:font="MS Gothic"/>
              </w14:checkbox>
            </w:sdtPr>
            <w:sdtEndPr/>
            <w:sdtContent>
              <w:p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385" w:type="dxa"/>
            <w:gridSpan w:val="2"/>
            <w:tcBorders>
              <w:top w:val="single" w:sz="12" w:space="0" w:color="auto"/>
              <w:right w:val="single" w:sz="12" w:space="0" w:color="auto"/>
            </w:tcBorders>
          </w:tcPr>
          <w:p w:rsidR="00321124" w:rsidRDefault="00321124" w:rsidP="00FD38A7">
            <w:pPr>
              <w:pStyle w:val="NoSpacing"/>
              <w:rPr>
                <w:rFonts w:eastAsia="Verdana"/>
                <w:b/>
                <w:sz w:val="20"/>
                <w:szCs w:val="20"/>
              </w:rPr>
            </w:pPr>
            <w:r>
              <w:rPr>
                <w:rFonts w:eastAsia="Verdana"/>
                <w:b/>
                <w:sz w:val="20"/>
                <w:szCs w:val="20"/>
              </w:rPr>
              <w:t>On trajectory</w:t>
            </w:r>
          </w:p>
          <w:p w:rsidR="00321124" w:rsidRDefault="00321124" w:rsidP="00FD38A7">
            <w:pPr>
              <w:pStyle w:val="NoSpacing"/>
              <w:rPr>
                <w:rFonts w:eastAsia="Verdana"/>
                <w:b/>
                <w:sz w:val="20"/>
                <w:szCs w:val="20"/>
              </w:rPr>
            </w:pPr>
          </w:p>
          <w:sdt>
            <w:sdtPr>
              <w:rPr>
                <w:sz w:val="20"/>
                <w:szCs w:val="20"/>
              </w:rPr>
              <w:id w:val="1867558442"/>
              <w14:checkbox>
                <w14:checked w14:val="0"/>
                <w14:checkedState w14:val="2612" w14:font="MS Gothic"/>
                <w14:uncheckedState w14:val="2610" w14:font="MS Gothic"/>
              </w14:checkbox>
            </w:sdtPr>
            <w:sdtEndPr/>
            <w:sdtContent>
              <w:p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044" w:type="dxa"/>
            <w:tcBorders>
              <w:top w:val="single" w:sz="12" w:space="0" w:color="auto"/>
              <w:left w:val="single" w:sz="12" w:space="0" w:color="auto"/>
            </w:tcBorders>
            <w:shd w:val="clear" w:color="auto" w:fill="auto"/>
          </w:tcPr>
          <w:p w:rsidR="00321124" w:rsidRDefault="00321124" w:rsidP="00FD38A7">
            <w:pPr>
              <w:pStyle w:val="NoSpacing"/>
              <w:jc w:val="center"/>
              <w:rPr>
                <w:b/>
                <w:sz w:val="20"/>
                <w:szCs w:val="20"/>
              </w:rPr>
            </w:pPr>
            <w:r>
              <w:rPr>
                <w:b/>
                <w:sz w:val="20"/>
                <w:szCs w:val="20"/>
              </w:rPr>
              <w:t>Not yet meeting expected Teacher standards exemplification</w:t>
            </w:r>
          </w:p>
          <w:sdt>
            <w:sdtPr>
              <w:rPr>
                <w:sz w:val="20"/>
                <w:szCs w:val="20"/>
              </w:rPr>
              <w:id w:val="-186903094"/>
              <w14:checkbox>
                <w14:checked w14:val="0"/>
                <w14:checkedState w14:val="2612" w14:font="MS Gothic"/>
                <w14:uncheckedState w14:val="2610" w14:font="MS Gothic"/>
              </w14:checkbox>
            </w:sdtPr>
            <w:sdtEndPr/>
            <w:sdtContent>
              <w:p w:rsidR="00321124" w:rsidRDefault="00321124" w:rsidP="00FD38A7">
                <w:pPr>
                  <w:pStyle w:val="NoSpacing"/>
                  <w:jc w:val="center"/>
                  <w:rPr>
                    <w:b/>
                    <w:sz w:val="20"/>
                    <w:szCs w:val="20"/>
                  </w:rPr>
                </w:pPr>
                <w:r>
                  <w:rPr>
                    <w:rFonts w:ascii="MS Gothic" w:eastAsia="MS Gothic" w:hAnsi="MS Gothic" w:hint="eastAsia"/>
                    <w:sz w:val="20"/>
                    <w:szCs w:val="20"/>
                  </w:rPr>
                  <w:t>☐</w:t>
                </w:r>
              </w:p>
            </w:sdtContent>
          </w:sdt>
        </w:tc>
        <w:tc>
          <w:tcPr>
            <w:tcW w:w="1044" w:type="dxa"/>
            <w:tcBorders>
              <w:top w:val="single" w:sz="12" w:space="0" w:color="auto"/>
            </w:tcBorders>
            <w:shd w:val="clear" w:color="auto" w:fill="auto"/>
          </w:tcPr>
          <w:p w:rsidR="00321124" w:rsidRDefault="00321124" w:rsidP="00FD38A7">
            <w:pPr>
              <w:pStyle w:val="NoSpacing"/>
              <w:jc w:val="center"/>
              <w:rPr>
                <w:b/>
                <w:sz w:val="20"/>
                <w:szCs w:val="20"/>
              </w:rPr>
            </w:pPr>
            <w:r>
              <w:rPr>
                <w:b/>
                <w:sz w:val="20"/>
                <w:szCs w:val="20"/>
              </w:rPr>
              <w:t>Meeting expected Teacher standards</w:t>
            </w:r>
          </w:p>
          <w:p w:rsidR="00321124" w:rsidRDefault="00321124" w:rsidP="00FD38A7">
            <w:pPr>
              <w:pStyle w:val="NoSpacing"/>
              <w:jc w:val="center"/>
              <w:rPr>
                <w:b/>
                <w:sz w:val="20"/>
                <w:szCs w:val="20"/>
              </w:rPr>
            </w:pPr>
            <w:r>
              <w:rPr>
                <w:b/>
                <w:sz w:val="20"/>
                <w:szCs w:val="20"/>
              </w:rPr>
              <w:t>Exemplification</w:t>
            </w:r>
          </w:p>
          <w:p w:rsidR="00321124" w:rsidRDefault="00321124" w:rsidP="00FD38A7">
            <w:pPr>
              <w:pStyle w:val="NoSpacing"/>
              <w:jc w:val="center"/>
              <w:rPr>
                <w:b/>
                <w:sz w:val="20"/>
                <w:szCs w:val="20"/>
              </w:rPr>
            </w:pPr>
          </w:p>
          <w:sdt>
            <w:sdtPr>
              <w:rPr>
                <w:sz w:val="20"/>
                <w:szCs w:val="20"/>
              </w:rPr>
              <w:id w:val="1029150213"/>
              <w14:checkbox>
                <w14:checked w14:val="0"/>
                <w14:checkedState w14:val="2612" w14:font="MS Gothic"/>
                <w14:uncheckedState w14:val="2610" w14:font="MS Gothic"/>
              </w14:checkbox>
            </w:sdtPr>
            <w:sdtEndPr/>
            <w:sdtContent>
              <w:p w:rsidR="00321124" w:rsidRDefault="00321124" w:rsidP="00FD38A7">
                <w:pPr>
                  <w:pStyle w:val="NoSpacing"/>
                  <w:jc w:val="center"/>
                  <w:rPr>
                    <w:b/>
                    <w:sz w:val="20"/>
                    <w:szCs w:val="20"/>
                  </w:rPr>
                </w:pPr>
                <w:r>
                  <w:rPr>
                    <w:rFonts w:ascii="MS Gothic" w:eastAsia="MS Gothic" w:hAnsi="MS Gothic" w:hint="eastAsia"/>
                    <w:sz w:val="20"/>
                    <w:szCs w:val="20"/>
                  </w:rPr>
                  <w:t>☐</w:t>
                </w:r>
              </w:p>
            </w:sdtContent>
          </w:sdt>
        </w:tc>
        <w:tc>
          <w:tcPr>
            <w:tcW w:w="1044" w:type="dxa"/>
            <w:tcBorders>
              <w:top w:val="single" w:sz="12" w:space="0" w:color="auto"/>
              <w:right w:val="single" w:sz="12" w:space="0" w:color="auto"/>
            </w:tcBorders>
            <w:shd w:val="clear" w:color="auto" w:fill="auto"/>
          </w:tcPr>
          <w:p w:rsidR="00321124" w:rsidRDefault="00321124" w:rsidP="00FD38A7">
            <w:pPr>
              <w:pStyle w:val="NoSpacing"/>
              <w:jc w:val="center"/>
              <w:rPr>
                <w:b/>
                <w:sz w:val="20"/>
                <w:szCs w:val="20"/>
              </w:rPr>
            </w:pPr>
            <w:r>
              <w:rPr>
                <w:b/>
                <w:sz w:val="20"/>
                <w:szCs w:val="20"/>
              </w:rPr>
              <w:t>Exceeding expected Teacher standards exemplification</w:t>
            </w:r>
          </w:p>
          <w:p w:rsidR="00321124" w:rsidRDefault="00321124" w:rsidP="00FD38A7">
            <w:pPr>
              <w:pStyle w:val="NoSpacing"/>
              <w:jc w:val="center"/>
              <w:rPr>
                <w:b/>
                <w:sz w:val="20"/>
                <w:szCs w:val="20"/>
              </w:rPr>
            </w:pPr>
          </w:p>
          <w:sdt>
            <w:sdtPr>
              <w:rPr>
                <w:sz w:val="20"/>
                <w:szCs w:val="20"/>
              </w:rPr>
              <w:id w:val="547024805"/>
              <w14:checkbox>
                <w14:checked w14:val="0"/>
                <w14:checkedState w14:val="2612" w14:font="MS Gothic"/>
                <w14:uncheckedState w14:val="2610" w14:font="MS Gothic"/>
              </w14:checkbox>
            </w:sdtPr>
            <w:sdtEndPr/>
            <w:sdtContent>
              <w:p w:rsidR="00321124" w:rsidRDefault="00321124" w:rsidP="00FD38A7">
                <w:pPr>
                  <w:pStyle w:val="NoSpacing"/>
                  <w:jc w:val="center"/>
                  <w:rPr>
                    <w:sz w:val="20"/>
                    <w:szCs w:val="20"/>
                  </w:rPr>
                </w:pPr>
                <w:r>
                  <w:rPr>
                    <w:rFonts w:ascii="MS Gothic" w:eastAsia="MS Gothic" w:hAnsi="MS Gothic" w:hint="eastAsia"/>
                    <w:sz w:val="20"/>
                    <w:szCs w:val="20"/>
                  </w:rPr>
                  <w:t>☐</w:t>
                </w:r>
              </w:p>
            </w:sdtContent>
          </w:sdt>
          <w:p w:rsidR="00321124" w:rsidRDefault="00321124" w:rsidP="00FD38A7">
            <w:pPr>
              <w:pStyle w:val="NoSpacing"/>
              <w:jc w:val="center"/>
              <w:rPr>
                <w:b/>
                <w:sz w:val="20"/>
                <w:szCs w:val="20"/>
              </w:rPr>
            </w:pPr>
          </w:p>
        </w:tc>
      </w:tr>
      <w:tr w:rsidR="00321124" w:rsidRPr="00813122" w:rsidTr="00FD38A7">
        <w:trPr>
          <w:trHeight w:val="680"/>
        </w:trPr>
        <w:tc>
          <w:tcPr>
            <w:tcW w:w="1963" w:type="dxa"/>
            <w:shd w:val="clear" w:color="auto" w:fill="auto"/>
            <w:vAlign w:val="center"/>
          </w:tcPr>
          <w:p w:rsidR="00321124" w:rsidRDefault="00321124" w:rsidP="00FD38A7">
            <w:pPr>
              <w:pStyle w:val="NoSpacing"/>
              <w:rPr>
                <w:rFonts w:eastAsia="Verdana"/>
                <w:b/>
                <w:sz w:val="20"/>
                <w:szCs w:val="20"/>
              </w:rPr>
            </w:pPr>
          </w:p>
        </w:tc>
        <w:tc>
          <w:tcPr>
            <w:tcW w:w="8697" w:type="dxa"/>
            <w:gridSpan w:val="8"/>
            <w:shd w:val="clear" w:color="auto" w:fill="auto"/>
            <w:vAlign w:val="center"/>
          </w:tcPr>
          <w:p w:rsidR="00321124" w:rsidRPr="00813122" w:rsidRDefault="00321124" w:rsidP="00FD38A7">
            <w:pPr>
              <w:pStyle w:val="NoSpacing"/>
              <w:jc w:val="center"/>
              <w:rPr>
                <w:rFonts w:eastAsia="Verdana"/>
                <w:sz w:val="20"/>
                <w:szCs w:val="20"/>
              </w:rPr>
            </w:pPr>
            <w:r>
              <w:rPr>
                <w:b/>
                <w:sz w:val="20"/>
                <w:szCs w:val="20"/>
              </w:rPr>
              <w:t>A trainee would be deemed to have failed where no / insufficient progress has been made against targets set in B and D phases. In E phase ‘not yet meeting teacher standards exemplification’ in any standard indicates fail.</w:t>
            </w:r>
          </w:p>
        </w:tc>
      </w:tr>
    </w:tbl>
    <w:p w:rsidR="00321124" w:rsidRDefault="00321124" w:rsidP="00321124">
      <w:pPr>
        <w:spacing w:after="160" w:line="259" w:lineRule="auto"/>
        <w:ind w:left="0" w:right="0" w:firstLine="0"/>
        <w:rPr>
          <w:rFonts w:asciiTheme="minorHAnsi" w:hAnsiTheme="minorHAnsi" w:cstheme="minorHAnsi"/>
          <w:b/>
          <w:bCs/>
          <w:sz w:val="24"/>
          <w:szCs w:val="20"/>
        </w:rPr>
      </w:pPr>
    </w:p>
    <w:p w:rsidR="003B19A7" w:rsidRPr="00321124" w:rsidRDefault="003B19A7" w:rsidP="00321124">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t xml:space="preserve">Purpose </w:t>
      </w:r>
      <w:r w:rsidR="00321124">
        <w:rPr>
          <w:rFonts w:asciiTheme="minorHAnsi" w:hAnsiTheme="minorHAnsi" w:cstheme="minorHAnsi"/>
          <w:b/>
          <w:bCs/>
          <w:sz w:val="24"/>
          <w:szCs w:val="20"/>
        </w:rPr>
        <w:t>of an intervention action plan:</w:t>
      </w:r>
    </w:p>
    <w:p w:rsidR="00FD38A7" w:rsidRPr="0070748D" w:rsidRDefault="003B19A7" w:rsidP="003B19A7">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The process of identifying a student as </w:t>
      </w:r>
      <w:r w:rsidR="00321124" w:rsidRPr="0070748D">
        <w:rPr>
          <w:rFonts w:asciiTheme="minorHAnsi" w:hAnsiTheme="minorHAnsi" w:cstheme="minorHAnsi"/>
          <w:sz w:val="20"/>
          <w:szCs w:val="20"/>
        </w:rPr>
        <w:t>‘</w:t>
      </w:r>
      <w:r w:rsidR="00F10F0F" w:rsidRPr="0070748D">
        <w:rPr>
          <w:rFonts w:asciiTheme="minorHAnsi" w:hAnsiTheme="minorHAnsi" w:cstheme="minorHAnsi"/>
          <w:sz w:val="20"/>
          <w:szCs w:val="20"/>
        </w:rPr>
        <w:t>in need of intervention’</w:t>
      </w:r>
      <w:r w:rsidR="00321124" w:rsidRPr="0070748D">
        <w:rPr>
          <w:rFonts w:asciiTheme="minorHAnsi" w:hAnsiTheme="minorHAnsi" w:cstheme="minorHAnsi"/>
          <w:sz w:val="20"/>
          <w:szCs w:val="20"/>
        </w:rPr>
        <w:t xml:space="preserve"> </w:t>
      </w:r>
      <w:r w:rsidRPr="0070748D">
        <w:rPr>
          <w:rFonts w:asciiTheme="minorHAnsi" w:hAnsiTheme="minorHAnsi" w:cstheme="minorHAnsi"/>
          <w:sz w:val="20"/>
          <w:szCs w:val="20"/>
        </w:rPr>
        <w:t>is used to make explicit the need to improve</w:t>
      </w:r>
      <w:r w:rsidR="00321124" w:rsidRPr="0070748D">
        <w:rPr>
          <w:rFonts w:asciiTheme="minorHAnsi" w:hAnsiTheme="minorHAnsi" w:cstheme="minorHAnsi"/>
          <w:sz w:val="20"/>
          <w:szCs w:val="20"/>
        </w:rPr>
        <w:t xml:space="preserve"> and maintain progress towards meeting </w:t>
      </w:r>
      <w:r w:rsidR="002F025E">
        <w:rPr>
          <w:rFonts w:asciiTheme="minorHAnsi" w:hAnsiTheme="minorHAnsi" w:cstheme="minorHAnsi"/>
          <w:sz w:val="20"/>
          <w:szCs w:val="20"/>
        </w:rPr>
        <w:t xml:space="preserve">staged expectations (B&amp;D phases) and then </w:t>
      </w:r>
      <w:r w:rsidR="00321124" w:rsidRPr="0070748D">
        <w:rPr>
          <w:rFonts w:asciiTheme="minorHAnsi" w:hAnsiTheme="minorHAnsi" w:cstheme="minorHAnsi"/>
          <w:sz w:val="20"/>
          <w:szCs w:val="20"/>
        </w:rPr>
        <w:t>teacher standards</w:t>
      </w:r>
      <w:r w:rsidR="002F025E">
        <w:rPr>
          <w:rFonts w:asciiTheme="minorHAnsi" w:hAnsiTheme="minorHAnsi" w:cstheme="minorHAnsi"/>
          <w:sz w:val="20"/>
          <w:szCs w:val="20"/>
        </w:rPr>
        <w:t xml:space="preserve"> in the extending phase</w:t>
      </w:r>
      <w:r w:rsidR="00321124" w:rsidRPr="0070748D">
        <w:rPr>
          <w:rFonts w:asciiTheme="minorHAnsi" w:hAnsiTheme="minorHAnsi" w:cstheme="minorHAnsi"/>
          <w:sz w:val="20"/>
          <w:szCs w:val="20"/>
        </w:rPr>
        <w:t>;</w:t>
      </w:r>
      <w:r w:rsidRPr="0070748D">
        <w:rPr>
          <w:rFonts w:asciiTheme="minorHAnsi" w:hAnsiTheme="minorHAnsi" w:cstheme="minorHAnsi"/>
          <w:sz w:val="20"/>
          <w:szCs w:val="20"/>
        </w:rPr>
        <w:t xml:space="preserve"> with clearly identifie</w:t>
      </w:r>
      <w:r w:rsidR="00321124" w:rsidRPr="0070748D">
        <w:rPr>
          <w:rFonts w:asciiTheme="minorHAnsi" w:hAnsiTheme="minorHAnsi" w:cstheme="minorHAnsi"/>
          <w:sz w:val="20"/>
          <w:szCs w:val="20"/>
        </w:rPr>
        <w:t xml:space="preserve">d targets for improvement. The </w:t>
      </w:r>
      <w:r w:rsidRPr="0070748D">
        <w:rPr>
          <w:rFonts w:asciiTheme="minorHAnsi" w:hAnsiTheme="minorHAnsi" w:cstheme="minorHAnsi"/>
          <w:sz w:val="20"/>
          <w:szCs w:val="20"/>
        </w:rPr>
        <w:t>Action Plan is used to indicate what action will be taken to systematically and intens</w:t>
      </w:r>
      <w:r w:rsidR="00FD38A7" w:rsidRPr="0070748D">
        <w:rPr>
          <w:rFonts w:asciiTheme="minorHAnsi" w:hAnsiTheme="minorHAnsi" w:cstheme="minorHAnsi"/>
          <w:sz w:val="20"/>
          <w:szCs w:val="20"/>
        </w:rPr>
        <w:t xml:space="preserve">ively promote improvement. </w:t>
      </w:r>
    </w:p>
    <w:p w:rsidR="00FD38A7" w:rsidRPr="0070748D" w:rsidRDefault="00FD38A7" w:rsidP="003B19A7">
      <w:pPr>
        <w:pStyle w:val="Default"/>
        <w:rPr>
          <w:rFonts w:asciiTheme="minorHAnsi" w:hAnsiTheme="minorHAnsi" w:cstheme="minorHAnsi"/>
          <w:color w:val="auto"/>
          <w:sz w:val="20"/>
          <w:szCs w:val="20"/>
        </w:rPr>
      </w:pPr>
      <w:r w:rsidRPr="0070748D">
        <w:rPr>
          <w:rFonts w:asciiTheme="minorHAnsi" w:hAnsiTheme="minorHAnsi" w:cstheme="minorHAnsi"/>
          <w:color w:val="auto"/>
          <w:sz w:val="20"/>
          <w:szCs w:val="20"/>
        </w:rPr>
        <w:t>The process will include the student, School Mentor, University Partnership Tutor/Partner Programme Lead (UPT/PPL)- with direct communication with Personal Academic Tutor (PT) and Cohort Leader/University Programme Lead (UPL).</w:t>
      </w:r>
    </w:p>
    <w:p w:rsidR="00FD38A7" w:rsidRPr="0070748D" w:rsidRDefault="00FD38A7" w:rsidP="003B19A7">
      <w:pPr>
        <w:pStyle w:val="Default"/>
        <w:rPr>
          <w:rFonts w:asciiTheme="minorHAnsi" w:hAnsiTheme="minorHAnsi" w:cstheme="minorHAnsi"/>
          <w:sz w:val="20"/>
          <w:szCs w:val="20"/>
        </w:rPr>
      </w:pPr>
      <w:r w:rsidRPr="0070748D">
        <w:rPr>
          <w:rFonts w:asciiTheme="minorHAnsi" w:hAnsiTheme="minorHAnsi" w:cstheme="minorHAnsi"/>
          <w:color w:val="auto"/>
          <w:sz w:val="20"/>
          <w:szCs w:val="20"/>
        </w:rPr>
        <w:t>It is essential to inform the student as early as possible if they are in need of intervention, in order to maximise the time available to them to achieve the necessary improvement during the school placement. Guidance on the following pages outlines the typical procedure for responding to this need but there may be exceptional circumstances where such a procedure may not be followed. In such circumstances, schools should liaise fully with the UPT / PPL to discuss.</w:t>
      </w:r>
    </w:p>
    <w:p w:rsidR="003B19A7" w:rsidRPr="002F025E" w:rsidRDefault="003B19A7" w:rsidP="003B19A7">
      <w:pPr>
        <w:pStyle w:val="Default"/>
        <w:rPr>
          <w:rFonts w:asciiTheme="minorHAnsi" w:hAnsiTheme="minorHAnsi" w:cstheme="minorHAnsi"/>
          <w:b/>
          <w:sz w:val="20"/>
          <w:szCs w:val="20"/>
        </w:rPr>
      </w:pPr>
      <w:r w:rsidRPr="002F025E">
        <w:rPr>
          <w:rFonts w:asciiTheme="minorHAnsi" w:hAnsiTheme="minorHAnsi" w:cstheme="minorHAnsi"/>
          <w:b/>
          <w:color w:val="auto"/>
          <w:sz w:val="20"/>
          <w:szCs w:val="20"/>
        </w:rPr>
        <w:t xml:space="preserve">Professional issues will be reviewed by programme teams- this could result in a repeat of these phases. </w:t>
      </w:r>
    </w:p>
    <w:p w:rsidR="0011175F" w:rsidRPr="00D33D8C" w:rsidRDefault="0011175F">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br w:type="page"/>
      </w:r>
    </w:p>
    <w:tbl>
      <w:tblPr>
        <w:tblpPr w:leftFromText="180" w:rightFromText="180" w:vertAnchor="text" w:horzAnchor="margin" w:tblpY="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6378"/>
        <w:gridCol w:w="15"/>
        <w:gridCol w:w="3462"/>
      </w:tblGrid>
      <w:tr w:rsidR="003B19A7" w:rsidRPr="00D33D8C" w:rsidTr="003B19A7">
        <w:trPr>
          <w:trHeight w:val="96"/>
        </w:trPr>
        <w:tc>
          <w:tcPr>
            <w:tcW w:w="6907" w:type="dxa"/>
            <w:gridSpan w:val="2"/>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lastRenderedPageBreak/>
              <w:t xml:space="preserve">       Procedure </w:t>
            </w:r>
          </w:p>
        </w:tc>
        <w:tc>
          <w:tcPr>
            <w:tcW w:w="3477" w:type="dxa"/>
            <w:gridSpan w:val="2"/>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Involving </w:t>
            </w:r>
          </w:p>
        </w:tc>
      </w:tr>
      <w:tr w:rsidR="003B19A7" w:rsidRPr="00D33D8C" w:rsidTr="003B19A7">
        <w:trPr>
          <w:trHeight w:val="1312"/>
        </w:trPr>
        <w:tc>
          <w:tcPr>
            <w:tcW w:w="529"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1 </w:t>
            </w:r>
          </w:p>
        </w:tc>
        <w:tc>
          <w:tcPr>
            <w:tcW w:w="6393" w:type="dxa"/>
            <w:gridSpan w:val="2"/>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Ensure the areas giving rise to the </w:t>
            </w:r>
            <w:r w:rsidR="002F025E">
              <w:rPr>
                <w:rFonts w:asciiTheme="minorHAnsi" w:eastAsiaTheme="minorEastAsia" w:hAnsiTheme="minorHAnsi" w:cstheme="minorHAnsi"/>
                <w:szCs w:val="20"/>
              </w:rPr>
              <w:t>‘in need of intervention’</w:t>
            </w:r>
            <w:r w:rsidRPr="0070748D">
              <w:rPr>
                <w:rFonts w:asciiTheme="minorHAnsi" w:eastAsiaTheme="minorEastAsia" w:hAnsiTheme="minorHAnsi" w:cstheme="minorHAnsi"/>
                <w:szCs w:val="20"/>
              </w:rPr>
              <w:t xml:space="preserve"> are made explicit in feedback, </w:t>
            </w:r>
            <w:r w:rsidR="00FD38A7" w:rsidRPr="0070748D">
              <w:rPr>
                <w:rFonts w:asciiTheme="minorHAnsi" w:eastAsiaTheme="minorEastAsia" w:hAnsiTheme="minorHAnsi" w:cstheme="minorHAnsi"/>
                <w:szCs w:val="20"/>
              </w:rPr>
              <w:t>following lesson observations,</w:t>
            </w:r>
            <w:r w:rsidRPr="0070748D">
              <w:rPr>
                <w:rFonts w:asciiTheme="minorHAnsi" w:eastAsiaTheme="minorEastAsia" w:hAnsiTheme="minorHAnsi" w:cstheme="minorHAnsi"/>
                <w:szCs w:val="20"/>
              </w:rPr>
              <w:t xml:space="preserve"> tutorials</w:t>
            </w:r>
            <w:r w:rsidR="00FD38A7" w:rsidRPr="0070748D">
              <w:rPr>
                <w:rFonts w:asciiTheme="minorHAnsi" w:eastAsiaTheme="minorEastAsia" w:hAnsiTheme="minorHAnsi" w:cstheme="minorHAnsi"/>
                <w:szCs w:val="20"/>
              </w:rPr>
              <w:t xml:space="preserve"> or mentor support sessions</w:t>
            </w:r>
            <w:r w:rsidRPr="0070748D">
              <w:rPr>
                <w:rFonts w:asciiTheme="minorHAnsi" w:eastAsiaTheme="minorEastAsia" w:hAnsiTheme="minorHAnsi" w:cstheme="minorHAnsi"/>
                <w:szCs w:val="20"/>
              </w:rPr>
              <w:t xml:space="preserve">. </w:t>
            </w:r>
          </w:p>
          <w:p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Identify and confirm short term targets. </w:t>
            </w:r>
          </w:p>
          <w:p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Make it clear which areas of weakness are </w:t>
            </w:r>
            <w:r w:rsidR="002F025E">
              <w:rPr>
                <w:rFonts w:asciiTheme="minorHAnsi" w:eastAsiaTheme="minorEastAsia" w:hAnsiTheme="minorHAnsi" w:cstheme="minorHAnsi"/>
                <w:szCs w:val="20"/>
              </w:rPr>
              <w:t>included in the intervention plan</w:t>
            </w:r>
            <w:r w:rsidRPr="0070748D">
              <w:rPr>
                <w:rFonts w:asciiTheme="minorHAnsi" w:eastAsiaTheme="minorEastAsia" w:hAnsiTheme="minorHAnsi" w:cstheme="minorHAnsi"/>
                <w:szCs w:val="20"/>
              </w:rPr>
              <w:t xml:space="preserve">. </w:t>
            </w:r>
          </w:p>
          <w:p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Specify which </w:t>
            </w:r>
            <w:r w:rsidR="002F025E">
              <w:rPr>
                <w:rFonts w:asciiTheme="minorHAnsi" w:eastAsiaTheme="minorEastAsia" w:hAnsiTheme="minorHAnsi" w:cstheme="minorHAnsi"/>
                <w:szCs w:val="20"/>
              </w:rPr>
              <w:t xml:space="preserve">domains &amp; staged expectations (B&amp;D Phase) are not seeing progress; then </w:t>
            </w:r>
            <w:r w:rsidRPr="0070748D">
              <w:rPr>
                <w:rFonts w:asciiTheme="minorHAnsi" w:eastAsiaTheme="minorEastAsia" w:hAnsiTheme="minorHAnsi" w:cstheme="minorHAnsi"/>
                <w:szCs w:val="20"/>
              </w:rPr>
              <w:t>teaching standards</w:t>
            </w:r>
            <w:r w:rsidR="002F025E">
              <w:rPr>
                <w:rFonts w:asciiTheme="minorHAnsi" w:eastAsiaTheme="minorEastAsia" w:hAnsiTheme="minorHAnsi" w:cstheme="minorHAnsi"/>
                <w:szCs w:val="20"/>
              </w:rPr>
              <w:t xml:space="preserve"> (E Phase)</w:t>
            </w:r>
            <w:r w:rsidRPr="0070748D">
              <w:rPr>
                <w:rFonts w:asciiTheme="minorHAnsi" w:eastAsiaTheme="minorEastAsia" w:hAnsiTheme="minorHAnsi" w:cstheme="minorHAnsi"/>
                <w:szCs w:val="20"/>
              </w:rPr>
              <w:t xml:space="preserve"> are not yet being met. </w:t>
            </w:r>
          </w:p>
          <w:p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Target key actions to take place and where possible give reasonable time for the student to make improvements.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b/>
                <w:szCs w:val="20"/>
              </w:rPr>
            </w:pPr>
            <w:r w:rsidRPr="0070748D">
              <w:rPr>
                <w:rFonts w:asciiTheme="minorHAnsi" w:eastAsiaTheme="minorEastAsia" w:hAnsiTheme="minorHAnsi" w:cstheme="minorHAnsi"/>
                <w:b/>
                <w:szCs w:val="20"/>
              </w:rPr>
              <w:t xml:space="preserve">All students from this point forward should be provided with at least 1 weekly formal observation. </w:t>
            </w:r>
          </w:p>
        </w:tc>
        <w:tc>
          <w:tcPr>
            <w:tcW w:w="3462" w:type="dxa"/>
          </w:tcPr>
          <w:p w:rsidR="003B19A7" w:rsidRPr="0070748D" w:rsidRDefault="00AF777B"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tc>
      </w:tr>
      <w:tr w:rsidR="003B19A7" w:rsidRPr="00D33D8C" w:rsidTr="003B19A7">
        <w:trPr>
          <w:trHeight w:val="339"/>
        </w:trPr>
        <w:tc>
          <w:tcPr>
            <w:tcW w:w="529"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2 </w:t>
            </w:r>
          </w:p>
        </w:tc>
        <w:tc>
          <w:tcPr>
            <w:tcW w:w="6393" w:type="dxa"/>
            <w:gridSpan w:val="2"/>
          </w:tcPr>
          <w:p w:rsidR="003B19A7" w:rsidRPr="0070748D" w:rsidRDefault="000902D6"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r w:rsidR="003B19A7" w:rsidRPr="0070748D">
              <w:rPr>
                <w:rFonts w:asciiTheme="minorHAnsi" w:eastAsiaTheme="minorEastAsia" w:hAnsiTheme="minorHAnsi" w:cstheme="minorHAnsi"/>
                <w:szCs w:val="20"/>
              </w:rPr>
              <w:t xml:space="preserve"> contacts the University Partnership Tutor (UPT) / Partner Programme Lead (PPL) and discusses the areas of weakness and the rate of improvement so far. </w:t>
            </w:r>
          </w:p>
        </w:tc>
        <w:tc>
          <w:tcPr>
            <w:tcW w:w="3462" w:type="dxa"/>
          </w:tcPr>
          <w:p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tc>
      </w:tr>
      <w:tr w:rsidR="003B19A7" w:rsidRPr="00D33D8C" w:rsidTr="003B19A7">
        <w:trPr>
          <w:trHeight w:val="582"/>
        </w:trPr>
        <w:tc>
          <w:tcPr>
            <w:tcW w:w="529"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3 </w:t>
            </w:r>
          </w:p>
        </w:tc>
        <w:tc>
          <w:tcPr>
            <w:tcW w:w="6393" w:type="dxa"/>
            <w:gridSpan w:val="2"/>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If the </w:t>
            </w:r>
            <w:r w:rsidR="005243A3" w:rsidRPr="0070748D">
              <w:rPr>
                <w:rFonts w:asciiTheme="minorHAnsi" w:eastAsiaTheme="minorEastAsia" w:hAnsiTheme="minorHAnsi" w:cstheme="minorHAnsi"/>
                <w:szCs w:val="20"/>
              </w:rPr>
              <w:t xml:space="preserve">need for </w:t>
            </w:r>
            <w:r w:rsidR="004B3B22" w:rsidRPr="0070748D">
              <w:rPr>
                <w:rFonts w:asciiTheme="minorHAnsi" w:eastAsiaTheme="minorEastAsia" w:hAnsiTheme="minorHAnsi" w:cstheme="minorHAnsi"/>
                <w:szCs w:val="20"/>
              </w:rPr>
              <w:t>intervention-is</w:t>
            </w:r>
            <w:r w:rsidRPr="0070748D">
              <w:rPr>
                <w:rFonts w:asciiTheme="minorHAnsi" w:eastAsiaTheme="minorEastAsia" w:hAnsiTheme="minorHAnsi" w:cstheme="minorHAnsi"/>
                <w:szCs w:val="20"/>
              </w:rPr>
              <w:t xml:space="preserve"> confirmed with the UPT/PPL, return the referral form (Appendix 1) to the </w:t>
            </w:r>
            <w:r w:rsidR="004B3B22" w:rsidRPr="0070748D">
              <w:rPr>
                <w:rFonts w:asciiTheme="minorHAnsi" w:eastAsiaTheme="minorEastAsia" w:hAnsiTheme="minorHAnsi" w:cstheme="minorHAnsi"/>
                <w:szCs w:val="20"/>
              </w:rPr>
              <w:t>PAD</w:t>
            </w:r>
            <w:r w:rsidRPr="0070748D">
              <w:rPr>
                <w:rFonts w:asciiTheme="minorHAnsi" w:eastAsiaTheme="minorEastAsia" w:hAnsiTheme="minorHAnsi" w:cstheme="minorHAnsi"/>
                <w:szCs w:val="20"/>
              </w:rPr>
              <w:t xml:space="preserve"> (on form); ALSO ensure that the UPT/PPL has a copy to take to the Personal Tutor and Cohort Leader/UPL. </w:t>
            </w:r>
          </w:p>
        </w:tc>
        <w:tc>
          <w:tcPr>
            <w:tcW w:w="3462" w:type="dxa"/>
          </w:tcPr>
          <w:p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PAT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tc>
      </w:tr>
      <w:tr w:rsidR="003B19A7" w:rsidRPr="00D33D8C" w:rsidTr="003B19A7">
        <w:trPr>
          <w:trHeight w:val="582"/>
        </w:trPr>
        <w:tc>
          <w:tcPr>
            <w:tcW w:w="529"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4 </w:t>
            </w:r>
          </w:p>
        </w:tc>
        <w:tc>
          <w:tcPr>
            <w:tcW w:w="6393" w:type="dxa"/>
            <w:gridSpan w:val="2"/>
          </w:tcPr>
          <w:p w:rsidR="003B19A7" w:rsidRPr="0070748D" w:rsidRDefault="002C3D2B"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Mentor </w:t>
            </w:r>
            <w:r w:rsidR="003B19A7" w:rsidRPr="0070748D">
              <w:rPr>
                <w:rFonts w:asciiTheme="minorHAnsi" w:eastAsiaTheme="minorEastAsia" w:hAnsiTheme="minorHAnsi" w:cstheme="minorHAnsi"/>
                <w:szCs w:val="20"/>
              </w:rPr>
              <w:t xml:space="preserve">completes the Action Plan preferably in consultation with the student and UPT/PPL. The UPT/PPL will forward to the Cohort Leader/UPL and Personal Tutor and will inform the School Engagement Manager. The student is strongly advised to seek further advice from the Cohort Leader/UPL and/or Personal Tutor. </w:t>
            </w:r>
          </w:p>
        </w:tc>
        <w:tc>
          <w:tcPr>
            <w:tcW w:w="3462" w:type="dxa"/>
          </w:tcPr>
          <w:p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tc>
      </w:tr>
      <w:tr w:rsidR="003B19A7" w:rsidRPr="00D33D8C" w:rsidTr="003B19A7">
        <w:trPr>
          <w:trHeight w:val="704"/>
        </w:trPr>
        <w:tc>
          <w:tcPr>
            <w:tcW w:w="529"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5 </w:t>
            </w:r>
          </w:p>
        </w:tc>
        <w:tc>
          <w:tcPr>
            <w:tcW w:w="6393" w:type="dxa"/>
            <w:gridSpan w:val="2"/>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Explain the status of </w:t>
            </w:r>
            <w:r w:rsidR="00110832" w:rsidRPr="0070748D">
              <w:rPr>
                <w:rFonts w:asciiTheme="minorHAnsi" w:eastAsiaTheme="minorEastAsia" w:hAnsiTheme="minorHAnsi" w:cstheme="minorHAnsi"/>
                <w:szCs w:val="20"/>
              </w:rPr>
              <w:t>the</w:t>
            </w:r>
            <w:r w:rsidR="002C3D2B" w:rsidRPr="0070748D">
              <w:rPr>
                <w:rFonts w:asciiTheme="minorHAnsi" w:eastAsiaTheme="minorEastAsia" w:hAnsiTheme="minorHAnsi" w:cstheme="minorHAnsi"/>
                <w:szCs w:val="20"/>
              </w:rPr>
              <w:t xml:space="preserve"> need for intervention</w:t>
            </w:r>
            <w:r w:rsidRPr="0070748D">
              <w:rPr>
                <w:rFonts w:asciiTheme="minorHAnsi" w:eastAsiaTheme="minorEastAsia" w:hAnsiTheme="minorHAnsi" w:cstheme="minorHAnsi"/>
                <w:szCs w:val="20"/>
              </w:rPr>
              <w:t xml:space="preserve"> to the student. At this point it does not mean the student has failed the placement. It does mean there is some urgency to improve. If the student is on an assessed placement and the identified areas are not improved</w:t>
            </w:r>
            <w:r w:rsidR="00FD38A7" w:rsidRPr="0070748D">
              <w:rPr>
                <w:rFonts w:asciiTheme="minorHAnsi" w:eastAsiaTheme="minorEastAsia" w:hAnsiTheme="minorHAnsi" w:cstheme="minorHAnsi"/>
                <w:szCs w:val="20"/>
              </w:rPr>
              <w:t xml:space="preserve"> (consistent progress returned)</w:t>
            </w:r>
            <w:r w:rsidRPr="0070748D">
              <w:rPr>
                <w:rFonts w:asciiTheme="minorHAnsi" w:eastAsiaTheme="minorEastAsia" w:hAnsiTheme="minorHAnsi" w:cstheme="minorHAnsi"/>
                <w:szCs w:val="20"/>
              </w:rPr>
              <w:t xml:space="preserve"> to a satisfactory standard, the student will</w:t>
            </w:r>
            <w:r w:rsidR="000E36FA" w:rsidRPr="0070748D">
              <w:rPr>
                <w:rFonts w:asciiTheme="minorHAnsi" w:eastAsiaTheme="minorEastAsia" w:hAnsiTheme="minorHAnsi" w:cstheme="minorHAnsi"/>
                <w:szCs w:val="20"/>
              </w:rPr>
              <w:t xml:space="preserve"> be at risk of</w:t>
            </w:r>
            <w:r w:rsidRPr="0070748D">
              <w:rPr>
                <w:rFonts w:asciiTheme="minorHAnsi" w:eastAsiaTheme="minorEastAsia" w:hAnsiTheme="minorHAnsi" w:cstheme="minorHAnsi"/>
                <w:szCs w:val="20"/>
              </w:rPr>
              <w:t xml:space="preserve"> fail</w:t>
            </w:r>
            <w:r w:rsidR="000E36FA" w:rsidRPr="0070748D">
              <w:rPr>
                <w:rFonts w:asciiTheme="minorHAnsi" w:eastAsiaTheme="minorEastAsia" w:hAnsiTheme="minorHAnsi" w:cstheme="minorHAnsi"/>
                <w:szCs w:val="20"/>
              </w:rPr>
              <w:t>ing the module outcomes; a need to repeat this phase of placement will be discussed</w:t>
            </w:r>
            <w:r w:rsidRPr="0070748D">
              <w:rPr>
                <w:rFonts w:asciiTheme="minorHAnsi" w:eastAsiaTheme="minorEastAsia" w:hAnsiTheme="minorHAnsi" w:cstheme="minorHAnsi"/>
                <w:szCs w:val="20"/>
              </w:rPr>
              <w:t xml:space="preserve">. If assessed as a fail, this decision will be subject to confirmation at the module assessment board. </w:t>
            </w:r>
          </w:p>
        </w:tc>
        <w:tc>
          <w:tcPr>
            <w:tcW w:w="3462" w:type="dxa"/>
          </w:tcPr>
          <w:p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Personal Tutor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tc>
      </w:tr>
      <w:tr w:rsidR="003B19A7" w:rsidRPr="00D33D8C" w:rsidTr="003B19A7">
        <w:trPr>
          <w:trHeight w:val="582"/>
        </w:trPr>
        <w:tc>
          <w:tcPr>
            <w:tcW w:w="529"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6 </w:t>
            </w:r>
          </w:p>
        </w:tc>
        <w:tc>
          <w:tcPr>
            <w:tcW w:w="6393" w:type="dxa"/>
            <w:gridSpan w:val="2"/>
          </w:tcPr>
          <w:p w:rsidR="003B19A7" w:rsidRPr="0070748D" w:rsidRDefault="003B19A7" w:rsidP="008B2285">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The UPT/PPL should liaise with the </w:t>
            </w:r>
            <w:r w:rsidR="008B2285" w:rsidRPr="0070748D">
              <w:rPr>
                <w:rFonts w:asciiTheme="minorHAnsi" w:eastAsiaTheme="minorEastAsia" w:hAnsiTheme="minorHAnsi" w:cstheme="minorHAnsi"/>
                <w:szCs w:val="20"/>
              </w:rPr>
              <w:t>Mentor</w:t>
            </w:r>
            <w:r w:rsidRPr="0070748D">
              <w:rPr>
                <w:rFonts w:asciiTheme="minorHAnsi" w:eastAsiaTheme="minorEastAsia" w:hAnsiTheme="minorHAnsi" w:cstheme="minorHAnsi"/>
                <w:szCs w:val="20"/>
              </w:rPr>
              <w:t xml:space="preserve"> to collate the necessary documentation which is passed on to the cohort leader ready for the appropriate module assessment board. This will be communicated to the School Engagement manager. </w:t>
            </w:r>
          </w:p>
        </w:tc>
        <w:tc>
          <w:tcPr>
            <w:tcW w:w="3462" w:type="dxa"/>
          </w:tcPr>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rsidR="003B19A7"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r w:rsidR="003B19A7" w:rsidRPr="0070748D">
              <w:rPr>
                <w:rFonts w:asciiTheme="minorHAnsi" w:eastAsiaTheme="minorEastAsia" w:hAnsiTheme="minorHAnsi" w:cstheme="minorHAnsi"/>
                <w:szCs w:val="20"/>
              </w:rPr>
              <w:t xml:space="preserve"> </w:t>
            </w:r>
          </w:p>
          <w:p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School Engagement Manager </w:t>
            </w:r>
          </w:p>
        </w:tc>
      </w:tr>
    </w:tbl>
    <w:p w:rsidR="0011175F" w:rsidRPr="00D33D8C" w:rsidRDefault="00FD38A7">
      <w:pPr>
        <w:spacing w:after="160" w:line="259" w:lineRule="auto"/>
        <w:ind w:left="0" w:right="0" w:firstLine="0"/>
        <w:rPr>
          <w:rFonts w:asciiTheme="minorHAnsi" w:hAnsiTheme="minorHAnsi" w:cstheme="minorHAnsi"/>
          <w:b/>
          <w:bCs/>
          <w:sz w:val="24"/>
          <w:szCs w:val="20"/>
        </w:rPr>
      </w:pPr>
      <w:r>
        <w:rPr>
          <w:rFonts w:asciiTheme="minorHAnsi" w:hAnsiTheme="minorHAnsi" w:cstheme="minorHAnsi"/>
          <w:b/>
          <w:bCs/>
          <w:sz w:val="24"/>
          <w:szCs w:val="20"/>
        </w:rPr>
        <w:t>P</w:t>
      </w:r>
      <w:r w:rsidR="0011175F" w:rsidRPr="00D33D8C">
        <w:rPr>
          <w:rFonts w:asciiTheme="minorHAnsi" w:hAnsiTheme="minorHAnsi" w:cstheme="minorHAnsi"/>
          <w:b/>
          <w:bCs/>
          <w:sz w:val="24"/>
          <w:szCs w:val="20"/>
        </w:rPr>
        <w:t xml:space="preserve">rocess for Responding to a </w:t>
      </w:r>
      <w:r w:rsidR="005243A3" w:rsidRPr="00D33D8C">
        <w:rPr>
          <w:rFonts w:asciiTheme="minorHAnsi" w:hAnsiTheme="minorHAnsi" w:cstheme="minorHAnsi"/>
          <w:b/>
          <w:bCs/>
          <w:sz w:val="24"/>
          <w:szCs w:val="20"/>
        </w:rPr>
        <w:t>Need for intervention</w:t>
      </w:r>
      <w:r w:rsidR="0011175F" w:rsidRPr="00D33D8C">
        <w:rPr>
          <w:rFonts w:asciiTheme="minorHAnsi" w:hAnsiTheme="minorHAnsi" w:cstheme="minorHAnsi"/>
          <w:b/>
          <w:bCs/>
          <w:sz w:val="24"/>
          <w:szCs w:val="20"/>
        </w:rPr>
        <w:br w:type="page"/>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6095"/>
        <w:gridCol w:w="15"/>
        <w:gridCol w:w="3462"/>
      </w:tblGrid>
      <w:tr w:rsidR="0011175F" w:rsidRPr="00D33D8C" w:rsidTr="0011175F">
        <w:trPr>
          <w:trHeight w:val="96"/>
        </w:trPr>
        <w:tc>
          <w:tcPr>
            <w:tcW w:w="6907" w:type="dxa"/>
            <w:gridSpan w:val="2"/>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lastRenderedPageBreak/>
              <w:t xml:space="preserve">           Procedure </w:t>
            </w:r>
          </w:p>
        </w:tc>
        <w:tc>
          <w:tcPr>
            <w:tcW w:w="3477" w:type="dxa"/>
            <w:gridSpan w:val="2"/>
          </w:tcPr>
          <w:p w:rsidR="0011175F" w:rsidRPr="0070748D" w:rsidRDefault="0011175F" w:rsidP="0011175F">
            <w:pPr>
              <w:autoSpaceDE w:val="0"/>
              <w:autoSpaceDN w:val="0"/>
              <w:adjustRightInd w:val="0"/>
              <w:spacing w:after="0" w:line="240" w:lineRule="auto"/>
              <w:ind w:left="0" w:right="0" w:firstLine="0"/>
              <w:jc w:val="center"/>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Involving</w:t>
            </w:r>
          </w:p>
        </w:tc>
      </w:tr>
      <w:tr w:rsidR="0011175F" w:rsidRPr="00D33D8C" w:rsidTr="0011175F">
        <w:trPr>
          <w:trHeight w:val="947"/>
        </w:trPr>
        <w:tc>
          <w:tcPr>
            <w:tcW w:w="81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1 </w:t>
            </w:r>
          </w:p>
        </w:tc>
        <w:tc>
          <w:tcPr>
            <w:tcW w:w="6110" w:type="dxa"/>
            <w:gridSpan w:val="2"/>
          </w:tcPr>
          <w:p w:rsidR="0011175F" w:rsidRPr="0070748D" w:rsidRDefault="0011175F" w:rsidP="002F025E">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After a </w:t>
            </w:r>
            <w:r w:rsidR="000E36FA" w:rsidRPr="0070748D">
              <w:rPr>
                <w:rFonts w:asciiTheme="minorHAnsi" w:eastAsiaTheme="minorEastAsia" w:hAnsiTheme="minorHAnsi" w:cstheme="minorHAnsi"/>
                <w:szCs w:val="20"/>
              </w:rPr>
              <w:t>Need for I</w:t>
            </w:r>
            <w:r w:rsidR="00110832" w:rsidRPr="0070748D">
              <w:rPr>
                <w:rFonts w:asciiTheme="minorHAnsi" w:eastAsiaTheme="minorEastAsia" w:hAnsiTheme="minorHAnsi" w:cstheme="minorHAnsi"/>
                <w:szCs w:val="20"/>
              </w:rPr>
              <w:t>ntervention</w:t>
            </w:r>
            <w:r w:rsidR="000E36FA" w:rsidRPr="0070748D">
              <w:rPr>
                <w:rFonts w:asciiTheme="minorHAnsi" w:eastAsiaTheme="minorEastAsia" w:hAnsiTheme="minorHAnsi" w:cstheme="minorHAnsi"/>
                <w:szCs w:val="20"/>
              </w:rPr>
              <w:t xml:space="preserve"> </w:t>
            </w:r>
            <w:r w:rsidR="002F025E">
              <w:rPr>
                <w:rFonts w:asciiTheme="minorHAnsi" w:eastAsiaTheme="minorEastAsia" w:hAnsiTheme="minorHAnsi" w:cstheme="minorHAnsi"/>
                <w:szCs w:val="20"/>
              </w:rPr>
              <w:t xml:space="preserve">Plan </w:t>
            </w:r>
            <w:r w:rsidRPr="0070748D">
              <w:rPr>
                <w:rFonts w:asciiTheme="minorHAnsi" w:eastAsiaTheme="minorEastAsia" w:hAnsiTheme="minorHAnsi" w:cstheme="minorHAnsi"/>
                <w:szCs w:val="20"/>
              </w:rPr>
              <w:t xml:space="preserve">has been communicated to the Cohort Leader/UPL, the student will </w:t>
            </w:r>
            <w:r w:rsidR="002F025E">
              <w:rPr>
                <w:rFonts w:asciiTheme="minorHAnsi" w:eastAsiaTheme="minorEastAsia" w:hAnsiTheme="minorHAnsi" w:cstheme="minorHAnsi"/>
                <w:szCs w:val="20"/>
              </w:rPr>
              <w:t>attend</w:t>
            </w:r>
            <w:r w:rsidRPr="0070748D">
              <w:rPr>
                <w:rFonts w:asciiTheme="minorHAnsi" w:eastAsiaTheme="minorEastAsia" w:hAnsiTheme="minorHAnsi" w:cstheme="minorHAnsi"/>
                <w:szCs w:val="20"/>
              </w:rPr>
              <w:t xml:space="preserve"> a Progress Review Meeting with their Personal Tutor or Cohort leader to explain the procedure to be followed in the case of the placement being finally assessed as a fail; and to support the student in making progress. However, between the point of raising </w:t>
            </w:r>
            <w:r w:rsidR="0032316D" w:rsidRPr="0070748D">
              <w:rPr>
                <w:rFonts w:asciiTheme="minorHAnsi" w:eastAsiaTheme="minorEastAsia" w:hAnsiTheme="minorHAnsi" w:cstheme="minorHAnsi"/>
                <w:szCs w:val="20"/>
              </w:rPr>
              <w:t>the action plan</w:t>
            </w:r>
            <w:r w:rsidRPr="0070748D">
              <w:rPr>
                <w:rFonts w:asciiTheme="minorHAnsi" w:eastAsiaTheme="minorEastAsia" w:hAnsiTheme="minorHAnsi" w:cstheme="minorHAnsi"/>
                <w:szCs w:val="20"/>
              </w:rPr>
              <w:t xml:space="preserve"> and the end of the placement the student may improve sufficiently to pass. </w:t>
            </w:r>
            <w:r w:rsidRPr="0070748D">
              <w:rPr>
                <w:rFonts w:asciiTheme="minorHAnsi" w:eastAsiaTheme="minorEastAsia" w:hAnsiTheme="minorHAnsi" w:cstheme="minorHAnsi"/>
                <w:b/>
                <w:bCs/>
                <w:szCs w:val="20"/>
              </w:rPr>
              <w:t>Where the student does not make improvement</w:t>
            </w:r>
            <w:r w:rsidR="000E36FA" w:rsidRPr="0070748D">
              <w:rPr>
                <w:rFonts w:asciiTheme="minorHAnsi" w:eastAsiaTheme="minorEastAsia" w:hAnsiTheme="minorHAnsi" w:cstheme="minorHAnsi"/>
                <w:b/>
                <w:bCs/>
                <w:szCs w:val="20"/>
              </w:rPr>
              <w:t xml:space="preserve"> (consistent progress against targets set)</w:t>
            </w:r>
            <w:r w:rsidRPr="0070748D">
              <w:rPr>
                <w:rFonts w:asciiTheme="minorHAnsi" w:eastAsiaTheme="minorEastAsia" w:hAnsiTheme="minorHAnsi" w:cstheme="minorHAnsi"/>
                <w:b/>
                <w:bCs/>
                <w:szCs w:val="20"/>
              </w:rPr>
              <w:t xml:space="preserve"> or meet the outcomes of the placement they may be deemed a fail. </w:t>
            </w:r>
          </w:p>
        </w:tc>
        <w:tc>
          <w:tcPr>
            <w:tcW w:w="346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tc>
      </w:tr>
      <w:tr w:rsidR="0011175F" w:rsidRPr="00D33D8C" w:rsidTr="0011175F">
        <w:trPr>
          <w:trHeight w:val="583"/>
        </w:trPr>
        <w:tc>
          <w:tcPr>
            <w:tcW w:w="81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2 </w:t>
            </w:r>
          </w:p>
        </w:tc>
        <w:tc>
          <w:tcPr>
            <w:tcW w:w="6110" w:type="dxa"/>
            <w:gridSpan w:val="2"/>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Before the appropriate Module Assessment Board, the student should contact the Cohort Leader/UPL and provide information and documentation relating to the </w:t>
            </w:r>
            <w:r w:rsidR="00E54D1D" w:rsidRPr="0070748D">
              <w:rPr>
                <w:rFonts w:asciiTheme="minorHAnsi" w:eastAsiaTheme="minorEastAsia" w:hAnsiTheme="minorHAnsi" w:cstheme="minorHAnsi"/>
                <w:szCs w:val="20"/>
              </w:rPr>
              <w:t>Intervention action plan</w:t>
            </w:r>
            <w:r w:rsidRPr="0070748D">
              <w:rPr>
                <w:rFonts w:asciiTheme="minorHAnsi" w:eastAsiaTheme="minorEastAsia" w:hAnsiTheme="minorHAnsi" w:cstheme="minorHAnsi"/>
                <w:szCs w:val="20"/>
              </w:rPr>
              <w:t xml:space="preserve"> or fail judgment. In order to demonstrate the degree of progress made, this documentation should include the</w:t>
            </w:r>
            <w:r w:rsidR="000E36FA" w:rsidRPr="0070748D">
              <w:rPr>
                <w:rFonts w:asciiTheme="minorHAnsi" w:eastAsiaTheme="minorEastAsia" w:hAnsiTheme="minorHAnsi" w:cstheme="minorHAnsi"/>
                <w:szCs w:val="20"/>
              </w:rPr>
              <w:t xml:space="preserve"> lesson observations, targets, </w:t>
            </w:r>
            <w:r w:rsidRPr="0070748D">
              <w:rPr>
                <w:rFonts w:asciiTheme="minorHAnsi" w:eastAsiaTheme="minorEastAsia" w:hAnsiTheme="minorHAnsi" w:cstheme="minorHAnsi"/>
                <w:szCs w:val="20"/>
              </w:rPr>
              <w:t xml:space="preserve">Action plan, and final report. </w:t>
            </w:r>
          </w:p>
        </w:tc>
        <w:tc>
          <w:tcPr>
            <w:tcW w:w="346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tc>
      </w:tr>
      <w:tr w:rsidR="0011175F" w:rsidRPr="00D33D8C" w:rsidTr="0011175F">
        <w:trPr>
          <w:trHeight w:val="1677"/>
        </w:trPr>
        <w:tc>
          <w:tcPr>
            <w:tcW w:w="81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3 </w:t>
            </w:r>
          </w:p>
        </w:tc>
        <w:tc>
          <w:tcPr>
            <w:tcW w:w="6110" w:type="dxa"/>
            <w:gridSpan w:val="2"/>
          </w:tcPr>
          <w:p w:rsidR="0011175F" w:rsidRPr="0070748D" w:rsidRDefault="0011175F" w:rsidP="002F025E">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The fail mark will be presented at the appropriate module assessment board. The outcome of the board will be pass, fail or deferred assessment. For failed final or penultimate placements, students will be required to do a full resit (a deferred first sit in cases where the board accepts Extenuating Circumstances). For such students, resit/deferred placements will take place during the following academic year. For all other failed placements students will carry targets into their next scheduled placement (however, if the student has missed a significant number of days the Board may recommend further time in school). Students will receive notification of the outcome via the student portal. It is important to emphasise that a student teacher can only ‘carry’ one ‘Fail’ per phase where Extenuating Circumstances have not been accepted. </w:t>
            </w:r>
          </w:p>
        </w:tc>
        <w:tc>
          <w:tcPr>
            <w:tcW w:w="346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External Examiner </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School Engagement Manager </w:t>
            </w:r>
          </w:p>
        </w:tc>
      </w:tr>
      <w:tr w:rsidR="0011175F" w:rsidRPr="00D33D8C" w:rsidTr="0011175F">
        <w:trPr>
          <w:trHeight w:val="582"/>
        </w:trPr>
        <w:tc>
          <w:tcPr>
            <w:tcW w:w="81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4 </w:t>
            </w:r>
          </w:p>
        </w:tc>
        <w:tc>
          <w:tcPr>
            <w:tcW w:w="6110" w:type="dxa"/>
            <w:gridSpan w:val="2"/>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Students who have not passed will meet with the Cohort Leader/UPL and/or Personal Tutor/PPL to set an Action Plan to satisfy the recommendations / findings of the board (as above). This Action Plan should be forwarded to the School Engagement Manager. If appropriate they will complete a form requesting a further placement and provide a current contact address. </w:t>
            </w:r>
          </w:p>
        </w:tc>
        <w:tc>
          <w:tcPr>
            <w:tcW w:w="3462" w:type="dxa"/>
          </w:tcPr>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Personal Tutor/PPL </w:t>
            </w:r>
          </w:p>
          <w:p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Programme Leader </w:t>
            </w:r>
          </w:p>
        </w:tc>
      </w:tr>
    </w:tbl>
    <w:p w:rsidR="0011175F" w:rsidRPr="00D33D8C" w:rsidRDefault="0011175F" w:rsidP="0011175F">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t>What Happens next?</w:t>
      </w:r>
    </w:p>
    <w:p w:rsidR="001B0A25" w:rsidRPr="00D33D8C" w:rsidRDefault="001B0A25">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br w:type="page"/>
      </w:r>
    </w:p>
    <w:p w:rsidR="000E36FA" w:rsidRPr="0070748D" w:rsidRDefault="001B0A25" w:rsidP="001B0A25">
      <w:pPr>
        <w:pStyle w:val="Default"/>
        <w:rPr>
          <w:rFonts w:asciiTheme="minorHAnsi" w:hAnsiTheme="minorHAnsi" w:cstheme="minorHAnsi"/>
          <w:b/>
          <w:bCs/>
          <w:sz w:val="20"/>
          <w:szCs w:val="20"/>
        </w:rPr>
      </w:pPr>
      <w:r w:rsidRPr="0070748D">
        <w:rPr>
          <w:rFonts w:asciiTheme="minorHAnsi" w:hAnsiTheme="minorHAnsi" w:cstheme="minorHAnsi"/>
          <w:b/>
          <w:bCs/>
          <w:sz w:val="20"/>
          <w:szCs w:val="20"/>
        </w:rPr>
        <w:lastRenderedPageBreak/>
        <w:t>Should a st</w:t>
      </w:r>
      <w:r w:rsidR="000E36FA" w:rsidRPr="0070748D">
        <w:rPr>
          <w:rFonts w:asciiTheme="minorHAnsi" w:hAnsiTheme="minorHAnsi" w:cstheme="minorHAnsi"/>
          <w:b/>
          <w:bCs/>
          <w:sz w:val="20"/>
          <w:szCs w:val="20"/>
        </w:rPr>
        <w:t xml:space="preserve">udent be removed from a </w:t>
      </w:r>
      <w:proofErr w:type="gramStart"/>
      <w:r w:rsidR="000E36FA" w:rsidRPr="0070748D">
        <w:rPr>
          <w:rFonts w:asciiTheme="minorHAnsi" w:hAnsiTheme="minorHAnsi" w:cstheme="minorHAnsi"/>
          <w:b/>
          <w:bCs/>
          <w:sz w:val="20"/>
          <w:szCs w:val="20"/>
        </w:rPr>
        <w:t>school?-</w:t>
      </w:r>
      <w:proofErr w:type="gramEnd"/>
      <w:r w:rsidR="000E36FA" w:rsidRPr="0070748D">
        <w:rPr>
          <w:rFonts w:asciiTheme="minorHAnsi" w:hAnsiTheme="minorHAnsi" w:cstheme="minorHAnsi"/>
          <w:b/>
          <w:bCs/>
          <w:sz w:val="20"/>
          <w:szCs w:val="20"/>
        </w:rPr>
        <w:t xml:space="preserve"> </w:t>
      </w:r>
      <w:r w:rsidR="000E36FA" w:rsidRPr="0070748D">
        <w:rPr>
          <w:rFonts w:asciiTheme="minorHAnsi" w:hAnsiTheme="minorHAnsi" w:cstheme="minorHAnsi"/>
          <w:b/>
          <w:sz w:val="20"/>
          <w:szCs w:val="20"/>
        </w:rPr>
        <w:t>Cessation of a Placement:</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The following guidance has been devised to promote consistent procedures for responding to challenging professional and personal circumstances that may seriously impact on the student’s ability to continue with the placement and not easily dealt with by the </w:t>
      </w:r>
      <w:r w:rsidR="004C6E0C" w:rsidRPr="0070748D">
        <w:rPr>
          <w:rFonts w:asciiTheme="minorHAnsi" w:hAnsiTheme="minorHAnsi" w:cstheme="minorHAnsi"/>
          <w:sz w:val="20"/>
          <w:szCs w:val="20"/>
        </w:rPr>
        <w:t xml:space="preserve">Intervention </w:t>
      </w:r>
      <w:r w:rsidRPr="0070748D">
        <w:rPr>
          <w:rFonts w:asciiTheme="minorHAnsi" w:hAnsiTheme="minorHAnsi" w:cstheme="minorHAnsi"/>
          <w:sz w:val="20"/>
          <w:szCs w:val="20"/>
        </w:rPr>
        <w:t xml:space="preserve">procedures. The intention is to provide close and prompt collaboration between the </w:t>
      </w:r>
      <w:r w:rsidR="000902D6" w:rsidRPr="0070748D">
        <w:rPr>
          <w:rFonts w:asciiTheme="minorHAnsi" w:hAnsiTheme="minorHAnsi" w:cstheme="minorHAnsi"/>
          <w:sz w:val="20"/>
          <w:szCs w:val="20"/>
        </w:rPr>
        <w:t>Mentor</w:t>
      </w:r>
      <w:r w:rsidRPr="0070748D">
        <w:rPr>
          <w:rFonts w:asciiTheme="minorHAnsi" w:hAnsiTheme="minorHAnsi" w:cstheme="minorHAnsi"/>
          <w:sz w:val="20"/>
          <w:szCs w:val="20"/>
        </w:rPr>
        <w:t xml:space="preserve">, Head Teacher and UPT/PPL to resolve difficult issues. </w:t>
      </w:r>
    </w:p>
    <w:p w:rsidR="000E36FA" w:rsidRPr="0070748D" w:rsidRDefault="000E36FA" w:rsidP="001B0A25">
      <w:pPr>
        <w:pStyle w:val="Default"/>
        <w:rPr>
          <w:rFonts w:asciiTheme="minorHAnsi" w:hAnsiTheme="minorHAnsi" w:cstheme="minorHAnsi"/>
          <w:sz w:val="20"/>
          <w:szCs w:val="20"/>
        </w:rPr>
      </w:pP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Cessation of a placement could be prompted by the following circumstances: </w:t>
      </w:r>
    </w:p>
    <w:p w:rsidR="001B0A25" w:rsidRPr="0070748D" w:rsidRDefault="001B0A25" w:rsidP="000E36FA">
      <w:pPr>
        <w:pStyle w:val="Default"/>
        <w:numPr>
          <w:ilvl w:val="0"/>
          <w:numId w:val="9"/>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The student requests it because of personal or professional issues. </w:t>
      </w:r>
    </w:p>
    <w:p w:rsidR="001B0A25" w:rsidRPr="0070748D" w:rsidRDefault="001B0A25" w:rsidP="000E36FA">
      <w:pPr>
        <w:pStyle w:val="Default"/>
        <w:numPr>
          <w:ilvl w:val="0"/>
          <w:numId w:val="9"/>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The school is responding to professional incompetence or misbehaviour, which is not covered by the process for responding to </w:t>
      </w:r>
      <w:r w:rsidR="003F5688" w:rsidRPr="0070748D">
        <w:rPr>
          <w:rFonts w:asciiTheme="minorHAnsi" w:hAnsiTheme="minorHAnsi" w:cstheme="minorHAnsi"/>
          <w:sz w:val="20"/>
          <w:szCs w:val="20"/>
        </w:rPr>
        <w:t>the intervention.</w:t>
      </w:r>
    </w:p>
    <w:p w:rsidR="001B0A25" w:rsidRPr="0070748D" w:rsidRDefault="001B0A25" w:rsidP="000E36FA">
      <w:pPr>
        <w:pStyle w:val="Default"/>
        <w:numPr>
          <w:ilvl w:val="0"/>
          <w:numId w:val="9"/>
        </w:numPr>
        <w:spacing w:after="17"/>
        <w:rPr>
          <w:rFonts w:asciiTheme="minorHAnsi" w:hAnsiTheme="minorHAnsi" w:cstheme="minorHAnsi"/>
          <w:sz w:val="20"/>
          <w:szCs w:val="20"/>
        </w:rPr>
      </w:pPr>
      <w:r w:rsidRPr="0070748D">
        <w:rPr>
          <w:rFonts w:asciiTheme="minorHAnsi" w:hAnsiTheme="minorHAnsi" w:cstheme="minorHAnsi"/>
          <w:sz w:val="20"/>
          <w:szCs w:val="20"/>
        </w:rPr>
        <w:t>With the agreement of all parties (student, school and UPT/PPL); the student has been unable</w:t>
      </w:r>
      <w:r w:rsidR="000E36FA" w:rsidRPr="0070748D">
        <w:rPr>
          <w:rFonts w:asciiTheme="minorHAnsi" w:hAnsiTheme="minorHAnsi" w:cstheme="minorHAnsi"/>
          <w:sz w:val="20"/>
          <w:szCs w:val="20"/>
        </w:rPr>
        <w:t xml:space="preserve"> to meet actions raised in the </w:t>
      </w:r>
      <w:r w:rsidRPr="0070748D">
        <w:rPr>
          <w:rFonts w:asciiTheme="minorHAnsi" w:hAnsiTheme="minorHAnsi" w:cstheme="minorHAnsi"/>
          <w:sz w:val="20"/>
          <w:szCs w:val="20"/>
        </w:rPr>
        <w:t xml:space="preserve">Action Plan within a reasonable time frame. </w:t>
      </w:r>
    </w:p>
    <w:p w:rsidR="001B0A25" w:rsidRPr="0070748D" w:rsidRDefault="001B0A25" w:rsidP="000E36FA">
      <w:pPr>
        <w:pStyle w:val="Default"/>
        <w:numPr>
          <w:ilvl w:val="0"/>
          <w:numId w:val="9"/>
        </w:numPr>
        <w:rPr>
          <w:rFonts w:asciiTheme="minorHAnsi" w:hAnsiTheme="minorHAnsi" w:cstheme="minorHAnsi"/>
          <w:sz w:val="20"/>
          <w:szCs w:val="20"/>
        </w:rPr>
      </w:pPr>
      <w:r w:rsidRPr="0070748D">
        <w:rPr>
          <w:rFonts w:asciiTheme="minorHAnsi" w:hAnsiTheme="minorHAnsi" w:cstheme="minorHAnsi"/>
          <w:sz w:val="20"/>
          <w:szCs w:val="20"/>
        </w:rPr>
        <w:t xml:space="preserve">The school is responding to immediate and pressing internal factors (such factors would not normally include notice of an </w:t>
      </w:r>
      <w:proofErr w:type="spellStart"/>
      <w:r w:rsidRPr="0070748D">
        <w:rPr>
          <w:rFonts w:asciiTheme="minorHAnsi" w:hAnsiTheme="minorHAnsi" w:cstheme="minorHAnsi"/>
          <w:sz w:val="20"/>
          <w:szCs w:val="20"/>
        </w:rPr>
        <w:t>OfSTED</w:t>
      </w:r>
      <w:proofErr w:type="spellEnd"/>
      <w:r w:rsidRPr="0070748D">
        <w:rPr>
          <w:rFonts w:asciiTheme="minorHAnsi" w:hAnsiTheme="minorHAnsi" w:cstheme="minorHAnsi"/>
          <w:sz w:val="20"/>
          <w:szCs w:val="20"/>
        </w:rPr>
        <w:t xml:space="preserve"> inspection) </w:t>
      </w:r>
    </w:p>
    <w:p w:rsidR="001B0A25" w:rsidRPr="0070748D" w:rsidRDefault="001B0A25" w:rsidP="001B0A25">
      <w:pPr>
        <w:pStyle w:val="Default"/>
        <w:rPr>
          <w:rFonts w:asciiTheme="minorHAnsi" w:hAnsiTheme="minorHAnsi" w:cstheme="minorHAnsi"/>
          <w:sz w:val="20"/>
          <w:szCs w:val="20"/>
        </w:rPr>
      </w:pP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A. The student requests cessation of the placement </w:t>
      </w:r>
    </w:p>
    <w:p w:rsidR="001B0A25" w:rsidRPr="0070748D" w:rsidRDefault="001B0A25" w:rsidP="001B0A25">
      <w:pPr>
        <w:pStyle w:val="Default"/>
        <w:rPr>
          <w:rFonts w:asciiTheme="minorHAnsi" w:hAnsiTheme="minorHAnsi" w:cstheme="minorHAnsi"/>
          <w:sz w:val="20"/>
          <w:szCs w:val="20"/>
        </w:rPr>
      </w:pP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Procedure: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Involve the University Partnership Tutor/Partner Programme Lead.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Inform the School Engagement Manager &amp; Cohort Leader/University Programme Lead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Forward reports to the Cohort Leader/UPL before the Placement Module Assessment Board.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Involve the UPT / PPL, in order to liaise with the school and student to discuss: </w:t>
      </w:r>
    </w:p>
    <w:p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implications of such an action for completing the course; </w:t>
      </w:r>
    </w:p>
    <w:p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impact on the school and future partnership working; </w:t>
      </w:r>
    </w:p>
    <w:p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repercussions in terms of failing to meet the Qualified Teacher Status (QTS) standards; </w:t>
      </w:r>
    </w:p>
    <w:p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option of meeting with the Cohort Leader/UPL or Personal Tutor/PPL to discuss ways forward; </w:t>
      </w:r>
    </w:p>
    <w:p w:rsidR="001B0A25" w:rsidRPr="0070748D" w:rsidRDefault="001B0A25" w:rsidP="000E36FA">
      <w:pPr>
        <w:pStyle w:val="ListParagraph"/>
        <w:numPr>
          <w:ilvl w:val="0"/>
          <w:numId w:val="12"/>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hAnsiTheme="minorHAnsi" w:cstheme="minorHAnsi"/>
          <w:szCs w:val="20"/>
        </w:rPr>
        <w:t xml:space="preserve">the potential for making changes in order to respond to the issue. For example: additional support from the UPT/PPL and </w:t>
      </w:r>
      <w:r w:rsidR="00AF777B" w:rsidRPr="0070748D">
        <w:rPr>
          <w:rFonts w:asciiTheme="minorHAnsi" w:eastAsiaTheme="minorEastAsia" w:hAnsiTheme="minorHAnsi" w:cstheme="minorHAnsi"/>
          <w:szCs w:val="20"/>
        </w:rPr>
        <w:t>Mentor</w:t>
      </w:r>
      <w:r w:rsidRPr="0070748D">
        <w:rPr>
          <w:rFonts w:asciiTheme="minorHAnsi" w:hAnsiTheme="minorHAnsi" w:cstheme="minorHAnsi"/>
          <w:szCs w:val="20"/>
        </w:rPr>
        <w:t xml:space="preserve">. A change of class might be appropriate, or changes to the expectations of the placement, placing more emphasis on observation than teaching, for a short period. </w:t>
      </w:r>
    </w:p>
    <w:p w:rsidR="001B0A25" w:rsidRPr="0070748D" w:rsidRDefault="001B0A25" w:rsidP="001B0A25">
      <w:pPr>
        <w:pStyle w:val="Default"/>
        <w:rPr>
          <w:rFonts w:asciiTheme="minorHAnsi" w:hAnsiTheme="minorHAnsi" w:cstheme="minorHAnsi"/>
          <w:sz w:val="20"/>
          <w:szCs w:val="20"/>
        </w:rPr>
      </w:pP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B. The Headteacher requests cessation of the placement </w:t>
      </w:r>
    </w:p>
    <w:p w:rsidR="001B0A25" w:rsidRPr="0070748D" w:rsidRDefault="001B0A25" w:rsidP="001B0A25">
      <w:pPr>
        <w:pStyle w:val="Default"/>
        <w:rPr>
          <w:rFonts w:asciiTheme="minorHAnsi" w:hAnsiTheme="minorHAnsi" w:cstheme="minorHAnsi"/>
          <w:sz w:val="20"/>
          <w:szCs w:val="20"/>
        </w:rPr>
      </w:pP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Procedure: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Contact the UPT / PPL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Where possible, the Headteacher and </w:t>
      </w:r>
      <w:r w:rsidR="002A31DD" w:rsidRPr="0070748D">
        <w:rPr>
          <w:rFonts w:asciiTheme="minorHAnsi" w:hAnsiTheme="minorHAnsi" w:cstheme="minorHAnsi"/>
          <w:sz w:val="20"/>
          <w:szCs w:val="20"/>
        </w:rPr>
        <w:t>UPT</w:t>
      </w:r>
      <w:r w:rsidRPr="0070748D">
        <w:rPr>
          <w:rFonts w:asciiTheme="minorHAnsi" w:hAnsiTheme="minorHAnsi" w:cstheme="minorHAnsi"/>
          <w:sz w:val="20"/>
          <w:szCs w:val="20"/>
        </w:rPr>
        <w:t xml:space="preserve"> / PPL should allocate time with the student in order to: </w:t>
      </w:r>
    </w:p>
    <w:p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explain the issues to the student, with clear reference to the</w:t>
      </w:r>
      <w:r w:rsidR="002F025E">
        <w:rPr>
          <w:rFonts w:asciiTheme="minorHAnsi" w:hAnsiTheme="minorHAnsi" w:cstheme="minorHAnsi"/>
          <w:sz w:val="20"/>
          <w:szCs w:val="20"/>
        </w:rPr>
        <w:t xml:space="preserve"> staged expectations or</w:t>
      </w:r>
      <w:r w:rsidRPr="0070748D">
        <w:rPr>
          <w:rFonts w:asciiTheme="minorHAnsi" w:hAnsiTheme="minorHAnsi" w:cstheme="minorHAnsi"/>
          <w:sz w:val="20"/>
          <w:szCs w:val="20"/>
        </w:rPr>
        <w:t xml:space="preserve"> QTS standards, </w:t>
      </w:r>
    </w:p>
    <w:p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discuss possible alternatives to ending the placement </w:t>
      </w:r>
    </w:p>
    <w:p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allow the student time to reflect and respond to the concerns </w:t>
      </w:r>
    </w:p>
    <w:p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encourage the student to identify what actions they can make immediately to repair damaged relationships or to improve their professionalism, if these are areas of concern </w:t>
      </w:r>
    </w:p>
    <w:p w:rsidR="001B0A25" w:rsidRPr="0070748D" w:rsidRDefault="001B0A25" w:rsidP="000E36FA">
      <w:pPr>
        <w:pStyle w:val="Default"/>
        <w:numPr>
          <w:ilvl w:val="0"/>
          <w:numId w:val="13"/>
        </w:numPr>
        <w:rPr>
          <w:rFonts w:asciiTheme="minorHAnsi" w:hAnsiTheme="minorHAnsi" w:cstheme="minorHAnsi"/>
          <w:sz w:val="20"/>
          <w:szCs w:val="20"/>
        </w:rPr>
      </w:pPr>
      <w:r w:rsidRPr="0070748D">
        <w:rPr>
          <w:rFonts w:asciiTheme="minorHAnsi" w:hAnsiTheme="minorHAnsi" w:cstheme="minorHAnsi"/>
          <w:sz w:val="20"/>
          <w:szCs w:val="20"/>
        </w:rPr>
        <w:t xml:space="preserve">inform the School Engagement Manager and Cohort Leader/UPL if ceasing the placement is unavoidable. </w:t>
      </w:r>
    </w:p>
    <w:p w:rsidR="001B0A25" w:rsidRPr="0070748D" w:rsidRDefault="001B0A25" w:rsidP="001B0A25">
      <w:pPr>
        <w:pStyle w:val="Default"/>
        <w:rPr>
          <w:rFonts w:asciiTheme="minorHAnsi" w:hAnsiTheme="minorHAnsi" w:cstheme="minorHAnsi"/>
          <w:sz w:val="20"/>
          <w:szCs w:val="20"/>
        </w:rPr>
      </w:pP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The safety and well-being of pupils is of prime consideration and where this is jeopardised the school’s established Child Protection procedures should be followed.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When the Headteacher is responding to immediate and pressing internal school factors </w:t>
      </w:r>
    </w:p>
    <w:p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Procedure: </w:t>
      </w:r>
    </w:p>
    <w:p w:rsidR="001B0A25" w:rsidRPr="0070748D" w:rsidRDefault="001B0A25" w:rsidP="000E36FA">
      <w:pPr>
        <w:pStyle w:val="Default"/>
        <w:numPr>
          <w:ilvl w:val="0"/>
          <w:numId w:val="14"/>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Involve the University Partnership Tutor/Partner Programme Lead </w:t>
      </w:r>
    </w:p>
    <w:p w:rsidR="001B0A25" w:rsidRPr="0070748D" w:rsidRDefault="001B0A25" w:rsidP="000E36FA">
      <w:pPr>
        <w:pStyle w:val="Default"/>
        <w:numPr>
          <w:ilvl w:val="0"/>
          <w:numId w:val="14"/>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UPT / PPL to inform the School Engagement Manager, relevant administrator and Cohort Leader / UPL </w:t>
      </w:r>
    </w:p>
    <w:p w:rsidR="001B0A25" w:rsidRPr="0070748D" w:rsidRDefault="001B0A25" w:rsidP="000E36FA">
      <w:pPr>
        <w:pStyle w:val="Default"/>
        <w:numPr>
          <w:ilvl w:val="0"/>
          <w:numId w:val="14"/>
        </w:numPr>
        <w:rPr>
          <w:rFonts w:asciiTheme="minorHAnsi" w:hAnsiTheme="minorHAnsi" w:cstheme="minorHAnsi"/>
          <w:sz w:val="20"/>
          <w:szCs w:val="20"/>
        </w:rPr>
      </w:pPr>
      <w:r w:rsidRPr="0070748D">
        <w:rPr>
          <w:rFonts w:asciiTheme="minorHAnsi" w:hAnsiTheme="minorHAnsi" w:cstheme="minorHAnsi"/>
          <w:sz w:val="20"/>
          <w:szCs w:val="20"/>
        </w:rPr>
        <w:t xml:space="preserve">For reasons beyond the control of the Headteacher, it may be necessary to cease the placement. The immediate involvement of the UPT / PPL will enable alternatives to be considered promptly. Whilst being supportive of our Partnership Schools, the </w:t>
      </w:r>
      <w:r w:rsidR="002A31DD" w:rsidRPr="0070748D">
        <w:rPr>
          <w:rFonts w:asciiTheme="minorHAnsi" w:hAnsiTheme="minorHAnsi" w:cstheme="minorHAnsi"/>
          <w:sz w:val="20"/>
          <w:szCs w:val="20"/>
        </w:rPr>
        <w:t>UPT</w:t>
      </w:r>
      <w:r w:rsidRPr="0070748D">
        <w:rPr>
          <w:rFonts w:asciiTheme="minorHAnsi" w:hAnsiTheme="minorHAnsi" w:cstheme="minorHAnsi"/>
          <w:sz w:val="20"/>
          <w:szCs w:val="20"/>
        </w:rPr>
        <w:t xml:space="preserve"> / PPL will also aim to minimise the disruption to student progress. </w:t>
      </w:r>
    </w:p>
    <w:p w:rsidR="001B0A25" w:rsidRPr="00D33D8C" w:rsidRDefault="001B0A25" w:rsidP="00CD7CAB">
      <w:pPr>
        <w:rPr>
          <w:rFonts w:asciiTheme="minorHAnsi" w:hAnsiTheme="minorHAnsi" w:cstheme="minorHAnsi"/>
          <w:sz w:val="24"/>
        </w:rPr>
      </w:pPr>
    </w:p>
    <w:p w:rsidR="00CD7CAB" w:rsidRPr="00D33D8C" w:rsidRDefault="00CD7CAB">
      <w:pPr>
        <w:spacing w:after="160" w:line="259" w:lineRule="auto"/>
        <w:ind w:left="0" w:right="0" w:firstLine="0"/>
        <w:rPr>
          <w:rFonts w:asciiTheme="minorHAnsi" w:hAnsiTheme="minorHAnsi" w:cstheme="minorHAnsi"/>
          <w:sz w:val="24"/>
        </w:rPr>
      </w:pPr>
      <w:r w:rsidRPr="00D33D8C">
        <w:rPr>
          <w:rFonts w:asciiTheme="minorHAnsi" w:hAnsiTheme="minorHAnsi" w:cstheme="minorHAnsi"/>
          <w:sz w:val="24"/>
        </w:rPr>
        <w:br w:type="page"/>
      </w:r>
    </w:p>
    <w:p w:rsidR="00B76982" w:rsidRPr="00493F26" w:rsidRDefault="00CD7CAB" w:rsidP="00CD7CAB">
      <w:pPr>
        <w:spacing w:after="0" w:line="259" w:lineRule="auto"/>
        <w:ind w:left="0" w:right="0" w:firstLine="0"/>
        <w:rPr>
          <w:rFonts w:asciiTheme="minorHAnsi" w:hAnsiTheme="minorHAnsi" w:cstheme="minorHAnsi"/>
          <w:sz w:val="18"/>
          <w:szCs w:val="20"/>
        </w:rPr>
      </w:pPr>
      <w:r w:rsidRPr="002F025E">
        <w:rPr>
          <w:rFonts w:asciiTheme="minorHAnsi" w:hAnsiTheme="minorHAnsi" w:cstheme="minorHAnsi"/>
          <w:noProof/>
          <w:sz w:val="24"/>
          <w:szCs w:val="20"/>
        </w:rPr>
        <w:lastRenderedPageBreak/>
        <w:drawing>
          <wp:anchor distT="0" distB="0" distL="114300" distR="114300" simplePos="0" relativeHeight="251664384" behindDoc="0" locked="0" layoutInCell="1" allowOverlap="0" wp14:anchorId="0158A6FA" wp14:editId="410A72E7">
            <wp:simplePos x="0" y="0"/>
            <wp:positionH relativeFrom="margin">
              <wp:align>left</wp:align>
            </wp:positionH>
            <wp:positionV relativeFrom="paragraph">
              <wp:posOffset>9525</wp:posOffset>
            </wp:positionV>
            <wp:extent cx="1038225" cy="7308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561" w:rsidRPr="002F025E">
        <w:rPr>
          <w:rFonts w:asciiTheme="minorHAnsi" w:hAnsiTheme="minorHAnsi" w:cstheme="minorHAnsi"/>
          <w:b/>
          <w:sz w:val="24"/>
          <w:szCs w:val="20"/>
        </w:rPr>
        <w:t>Need for Intervention</w:t>
      </w:r>
      <w:r w:rsidR="0039286B" w:rsidRPr="002F025E">
        <w:rPr>
          <w:rFonts w:asciiTheme="minorHAnsi" w:hAnsiTheme="minorHAnsi" w:cstheme="minorHAnsi"/>
          <w:b/>
          <w:sz w:val="24"/>
          <w:szCs w:val="20"/>
        </w:rPr>
        <w:t xml:space="preserve"> </w:t>
      </w:r>
      <w:r w:rsidR="0039286B" w:rsidRPr="00493F26">
        <w:rPr>
          <w:rFonts w:asciiTheme="minorHAnsi" w:hAnsiTheme="minorHAnsi" w:cstheme="minorHAnsi"/>
          <w:b/>
          <w:sz w:val="18"/>
          <w:szCs w:val="20"/>
        </w:rPr>
        <w:t xml:space="preserve">– STUDENT REFERRAL FORM </w:t>
      </w:r>
    </w:p>
    <w:p w:rsidR="00B76982" w:rsidRPr="00493F26" w:rsidRDefault="0039286B" w:rsidP="000E36FA">
      <w:pPr>
        <w:pStyle w:val="Heading1"/>
        <w:ind w:left="-5"/>
        <w:rPr>
          <w:rFonts w:asciiTheme="minorHAnsi" w:hAnsiTheme="minorHAnsi" w:cstheme="minorHAnsi"/>
          <w:sz w:val="18"/>
          <w:szCs w:val="20"/>
        </w:rPr>
      </w:pPr>
      <w:r w:rsidRPr="00493F26">
        <w:rPr>
          <w:rFonts w:asciiTheme="minorHAnsi" w:hAnsiTheme="minorHAnsi" w:cstheme="minorHAnsi"/>
          <w:sz w:val="18"/>
          <w:szCs w:val="20"/>
        </w:rPr>
        <w:t>For all EYFS &amp; KS1</w:t>
      </w:r>
      <w:r w:rsidR="00EF4441" w:rsidRPr="00493F26">
        <w:rPr>
          <w:rFonts w:asciiTheme="minorHAnsi" w:hAnsiTheme="minorHAnsi" w:cstheme="minorHAnsi"/>
          <w:sz w:val="18"/>
          <w:szCs w:val="20"/>
        </w:rPr>
        <w:t xml:space="preserve">/2 Placements (Revised </w:t>
      </w:r>
      <w:r w:rsidR="00905561" w:rsidRPr="00493F26">
        <w:rPr>
          <w:rFonts w:asciiTheme="minorHAnsi" w:hAnsiTheme="minorHAnsi" w:cstheme="minorHAnsi"/>
          <w:sz w:val="18"/>
          <w:szCs w:val="20"/>
        </w:rPr>
        <w:t xml:space="preserve">September </w:t>
      </w:r>
      <w:r w:rsidR="002F025E" w:rsidRPr="00493F26">
        <w:rPr>
          <w:rFonts w:asciiTheme="minorHAnsi" w:hAnsiTheme="minorHAnsi" w:cstheme="minorHAnsi"/>
          <w:sz w:val="18"/>
          <w:szCs w:val="20"/>
        </w:rPr>
        <w:t>2021</w:t>
      </w:r>
      <w:r w:rsidRPr="00493F26">
        <w:rPr>
          <w:rFonts w:asciiTheme="minorHAnsi" w:hAnsiTheme="minorHAnsi" w:cstheme="minorHAnsi"/>
          <w:sz w:val="18"/>
          <w:szCs w:val="20"/>
        </w:rPr>
        <w:t xml:space="preserve">) </w:t>
      </w:r>
    </w:p>
    <w:p w:rsidR="00B76982" w:rsidRPr="00493F26" w:rsidRDefault="0039286B" w:rsidP="000E36FA">
      <w:pPr>
        <w:spacing w:after="0" w:line="241" w:lineRule="auto"/>
        <w:ind w:left="0" w:right="646" w:firstLine="0"/>
        <w:jc w:val="both"/>
        <w:rPr>
          <w:rFonts w:asciiTheme="minorHAnsi" w:hAnsiTheme="minorHAnsi" w:cstheme="minorHAnsi"/>
          <w:sz w:val="18"/>
          <w:szCs w:val="20"/>
        </w:rPr>
      </w:pPr>
      <w:r w:rsidRPr="00493F26">
        <w:rPr>
          <w:rFonts w:asciiTheme="minorHAnsi" w:hAnsiTheme="minorHAnsi" w:cstheme="minorHAnsi"/>
          <w:sz w:val="18"/>
          <w:szCs w:val="20"/>
        </w:rPr>
        <w:t xml:space="preserve">To be completed ONLY if a student is </w:t>
      </w:r>
      <w:r w:rsidR="00D35C9F" w:rsidRPr="00493F26">
        <w:rPr>
          <w:rFonts w:asciiTheme="minorHAnsi" w:hAnsiTheme="minorHAnsi" w:cstheme="minorHAnsi"/>
          <w:sz w:val="18"/>
          <w:szCs w:val="20"/>
        </w:rPr>
        <w:t xml:space="preserve">in need of </w:t>
      </w:r>
      <w:r w:rsidR="00F61BC6" w:rsidRPr="00493F26">
        <w:rPr>
          <w:rFonts w:asciiTheme="minorHAnsi" w:hAnsiTheme="minorHAnsi" w:cstheme="minorHAnsi"/>
          <w:sz w:val="18"/>
          <w:szCs w:val="20"/>
        </w:rPr>
        <w:t>intervention according to the guidance</w:t>
      </w:r>
      <w:r w:rsidRPr="00493F26">
        <w:rPr>
          <w:rFonts w:asciiTheme="minorHAnsi" w:hAnsiTheme="minorHAnsi" w:cstheme="minorHAnsi"/>
          <w:sz w:val="18"/>
          <w:szCs w:val="20"/>
        </w:rPr>
        <w:t xml:space="preserve">. </w:t>
      </w:r>
      <w:r w:rsidR="000E36FA" w:rsidRPr="00493F26">
        <w:rPr>
          <w:rFonts w:asciiTheme="minorHAnsi" w:hAnsiTheme="minorHAnsi" w:cstheme="minorHAnsi"/>
          <w:sz w:val="18"/>
          <w:szCs w:val="20"/>
        </w:rPr>
        <w:t xml:space="preserve">Please use in conjunction with </w:t>
      </w:r>
      <w:r w:rsidRPr="00493F26">
        <w:rPr>
          <w:rFonts w:asciiTheme="minorHAnsi" w:hAnsiTheme="minorHAnsi" w:cstheme="minorHAnsi"/>
          <w:sz w:val="18"/>
          <w:szCs w:val="20"/>
        </w:rPr>
        <w:t xml:space="preserve">guidance and target setting sheets. Please forward to the relevant </w:t>
      </w:r>
      <w:r w:rsidR="002A31DD" w:rsidRPr="00493F26">
        <w:rPr>
          <w:rFonts w:asciiTheme="minorHAnsi" w:hAnsiTheme="minorHAnsi" w:cstheme="minorHAnsi"/>
          <w:sz w:val="18"/>
          <w:szCs w:val="20"/>
        </w:rPr>
        <w:t>UPT</w:t>
      </w:r>
      <w:r w:rsidRPr="00493F26">
        <w:rPr>
          <w:rFonts w:asciiTheme="minorHAnsi" w:hAnsiTheme="minorHAnsi" w:cstheme="minorHAnsi"/>
          <w:sz w:val="18"/>
          <w:szCs w:val="20"/>
        </w:rPr>
        <w:t xml:space="preserve">/PPL. </w:t>
      </w:r>
    </w:p>
    <w:tbl>
      <w:tblPr>
        <w:tblStyle w:val="TableGrid"/>
        <w:tblW w:w="10870" w:type="dxa"/>
        <w:tblInd w:w="-108" w:type="dxa"/>
        <w:tblCellMar>
          <w:top w:w="54" w:type="dxa"/>
          <w:left w:w="106" w:type="dxa"/>
          <w:right w:w="40" w:type="dxa"/>
        </w:tblCellMar>
        <w:tblLook w:val="04A0" w:firstRow="1" w:lastRow="0" w:firstColumn="1" w:lastColumn="0" w:noHBand="0" w:noVBand="1"/>
      </w:tblPr>
      <w:tblGrid>
        <w:gridCol w:w="1521"/>
        <w:gridCol w:w="1876"/>
        <w:gridCol w:w="1609"/>
        <w:gridCol w:w="2153"/>
        <w:gridCol w:w="1622"/>
        <w:gridCol w:w="2089"/>
      </w:tblGrid>
      <w:tr w:rsidR="00B76982" w:rsidRPr="000E36FA" w:rsidTr="00493F26">
        <w:trPr>
          <w:trHeight w:val="552"/>
        </w:trPr>
        <w:tc>
          <w:tcPr>
            <w:tcW w:w="1521"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59" w:lineRule="auto"/>
              <w:ind w:left="2" w:right="0" w:firstLine="0"/>
              <w:jc w:val="both"/>
              <w:rPr>
                <w:rFonts w:asciiTheme="minorHAnsi" w:hAnsiTheme="minorHAnsi" w:cstheme="minorHAnsi"/>
                <w:sz w:val="18"/>
                <w:szCs w:val="20"/>
              </w:rPr>
            </w:pPr>
            <w:r w:rsidRPr="0070748D">
              <w:rPr>
                <w:rFonts w:asciiTheme="minorHAnsi" w:hAnsiTheme="minorHAnsi" w:cstheme="minorHAnsi"/>
                <w:b/>
                <w:sz w:val="18"/>
                <w:szCs w:val="20"/>
              </w:rPr>
              <w:t xml:space="preserve">Name of </w:t>
            </w:r>
          </w:p>
          <w:p w:rsidR="00B76982" w:rsidRPr="0070748D" w:rsidRDefault="0039286B">
            <w:pPr>
              <w:spacing w:after="0" w:line="259" w:lineRule="auto"/>
              <w:ind w:left="2" w:right="0" w:firstLine="0"/>
              <w:jc w:val="both"/>
              <w:rPr>
                <w:rFonts w:asciiTheme="minorHAnsi" w:hAnsiTheme="minorHAnsi" w:cstheme="minorHAnsi"/>
                <w:sz w:val="18"/>
                <w:szCs w:val="20"/>
              </w:rPr>
            </w:pPr>
            <w:r w:rsidRPr="0070748D">
              <w:rPr>
                <w:rFonts w:asciiTheme="minorHAnsi" w:hAnsiTheme="minorHAnsi" w:cstheme="minorHAnsi"/>
                <w:b/>
                <w:sz w:val="18"/>
                <w:szCs w:val="20"/>
              </w:rPr>
              <w:t xml:space="preserve">Student: </w:t>
            </w:r>
          </w:p>
        </w:tc>
        <w:tc>
          <w:tcPr>
            <w:tcW w:w="1876"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B76982" w:rsidRPr="0070748D" w:rsidRDefault="00B76982" w:rsidP="000E36FA">
            <w:pPr>
              <w:spacing w:after="0" w:line="259" w:lineRule="auto"/>
              <w:ind w:left="2" w:right="0" w:firstLine="0"/>
              <w:rPr>
                <w:rFonts w:asciiTheme="minorHAnsi" w:hAnsiTheme="minorHAnsi" w:cstheme="minorHAnsi"/>
                <w:sz w:val="18"/>
                <w:szCs w:val="20"/>
              </w:rPr>
            </w:pPr>
          </w:p>
        </w:tc>
        <w:tc>
          <w:tcPr>
            <w:tcW w:w="1609" w:type="dxa"/>
            <w:tcBorders>
              <w:top w:val="single" w:sz="4" w:space="0" w:color="000000"/>
              <w:left w:val="single" w:sz="4" w:space="0" w:color="000000"/>
              <w:bottom w:val="single" w:sz="4" w:space="0" w:color="000000"/>
              <w:right w:val="single" w:sz="4" w:space="0" w:color="000000"/>
            </w:tcBorders>
          </w:tcPr>
          <w:p w:rsidR="00B76982" w:rsidRPr="0070748D" w:rsidRDefault="0070748D" w:rsidP="0070748D">
            <w:pPr>
              <w:spacing w:after="0" w:line="259" w:lineRule="auto"/>
              <w:ind w:left="0" w:right="0" w:firstLine="0"/>
              <w:rPr>
                <w:rFonts w:asciiTheme="minorHAnsi" w:hAnsiTheme="minorHAnsi" w:cstheme="minorHAnsi"/>
                <w:sz w:val="18"/>
                <w:szCs w:val="20"/>
              </w:rPr>
            </w:pPr>
            <w:r>
              <w:rPr>
                <w:rFonts w:asciiTheme="minorHAnsi" w:hAnsiTheme="minorHAnsi" w:cstheme="minorHAnsi"/>
                <w:b/>
                <w:sz w:val="18"/>
                <w:szCs w:val="20"/>
              </w:rPr>
              <w:t xml:space="preserve">Student </w:t>
            </w:r>
            <w:r w:rsidR="0039286B" w:rsidRPr="0070748D">
              <w:rPr>
                <w:rFonts w:asciiTheme="minorHAnsi" w:hAnsiTheme="minorHAnsi" w:cstheme="minorHAnsi"/>
                <w:b/>
                <w:sz w:val="18"/>
                <w:szCs w:val="20"/>
              </w:rPr>
              <w:t xml:space="preserve">Programme: </w:t>
            </w:r>
          </w:p>
        </w:tc>
        <w:tc>
          <w:tcPr>
            <w:tcW w:w="2153" w:type="dxa"/>
            <w:tcBorders>
              <w:top w:val="single" w:sz="4" w:space="0" w:color="000000"/>
              <w:left w:val="single" w:sz="4" w:space="0" w:color="000000"/>
              <w:bottom w:val="single" w:sz="4" w:space="0" w:color="000000"/>
              <w:right w:val="single" w:sz="4" w:space="0" w:color="000000"/>
            </w:tcBorders>
          </w:tcPr>
          <w:p w:rsidR="00B76982" w:rsidRPr="000E36FA" w:rsidRDefault="0039286B">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B76982" w:rsidRPr="0070748D" w:rsidRDefault="0070748D" w:rsidP="0070748D">
            <w:pPr>
              <w:spacing w:after="0" w:line="259" w:lineRule="auto"/>
              <w:ind w:left="2" w:right="0" w:firstLine="0"/>
              <w:rPr>
                <w:rFonts w:asciiTheme="minorHAnsi" w:hAnsiTheme="minorHAnsi" w:cstheme="minorHAnsi"/>
                <w:sz w:val="18"/>
                <w:szCs w:val="20"/>
              </w:rPr>
            </w:pPr>
            <w:r>
              <w:rPr>
                <w:rFonts w:asciiTheme="minorHAnsi" w:hAnsiTheme="minorHAnsi" w:cstheme="minorHAnsi"/>
                <w:b/>
                <w:sz w:val="18"/>
                <w:szCs w:val="20"/>
              </w:rPr>
              <w:t xml:space="preserve">Placement </w:t>
            </w:r>
            <w:r w:rsidR="0039286B" w:rsidRPr="0070748D">
              <w:rPr>
                <w:rFonts w:asciiTheme="minorHAnsi" w:hAnsiTheme="minorHAnsi" w:cstheme="minorHAnsi"/>
                <w:b/>
                <w:sz w:val="18"/>
                <w:szCs w:val="20"/>
              </w:rPr>
              <w:t xml:space="preserve">Phase/Year: </w:t>
            </w:r>
          </w:p>
        </w:tc>
        <w:tc>
          <w:tcPr>
            <w:tcW w:w="2089"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r>
      <w:tr w:rsidR="00B76982" w:rsidRPr="000E36FA" w:rsidTr="00493F26">
        <w:trPr>
          <w:trHeight w:val="549"/>
        </w:trPr>
        <w:tc>
          <w:tcPr>
            <w:tcW w:w="1521"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59" w:lineRule="auto"/>
              <w:ind w:left="2" w:right="0" w:firstLine="0"/>
              <w:jc w:val="both"/>
              <w:rPr>
                <w:rFonts w:asciiTheme="minorHAnsi" w:hAnsiTheme="minorHAnsi" w:cstheme="minorHAnsi"/>
                <w:sz w:val="18"/>
                <w:szCs w:val="20"/>
              </w:rPr>
            </w:pPr>
            <w:r w:rsidRPr="0070748D">
              <w:rPr>
                <w:rFonts w:asciiTheme="minorHAnsi" w:hAnsiTheme="minorHAnsi" w:cstheme="minorHAnsi"/>
                <w:b/>
                <w:sz w:val="18"/>
                <w:szCs w:val="20"/>
              </w:rPr>
              <w:t xml:space="preserve">School / </w:t>
            </w:r>
          </w:p>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Setting Name: </w:t>
            </w:r>
          </w:p>
        </w:tc>
        <w:tc>
          <w:tcPr>
            <w:tcW w:w="1876"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b/>
                <w:sz w:val="18"/>
                <w:szCs w:val="20"/>
              </w:rPr>
            </w:pPr>
            <w:r w:rsidRPr="0070748D">
              <w:rPr>
                <w:rFonts w:asciiTheme="minorHAnsi" w:eastAsiaTheme="minorEastAsia" w:hAnsiTheme="minorHAnsi" w:cstheme="minorHAnsi"/>
                <w:b/>
                <w:sz w:val="18"/>
                <w:szCs w:val="20"/>
              </w:rPr>
              <w:t>Mentor:</w:t>
            </w:r>
          </w:p>
          <w:p w:rsidR="00B76982" w:rsidRPr="0070748D" w:rsidRDefault="0039286B">
            <w:pPr>
              <w:spacing w:after="0" w:line="259" w:lineRule="auto"/>
              <w:ind w:left="0"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B76982" w:rsidRPr="000E36FA" w:rsidRDefault="0039286B">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B76982" w:rsidRPr="0070748D" w:rsidRDefault="002A31DD">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UPT</w:t>
            </w:r>
            <w:r w:rsidR="0039286B" w:rsidRPr="0070748D">
              <w:rPr>
                <w:rFonts w:asciiTheme="minorHAnsi" w:hAnsiTheme="minorHAnsi" w:cstheme="minorHAnsi"/>
                <w:b/>
                <w:sz w:val="18"/>
                <w:szCs w:val="20"/>
              </w:rPr>
              <w:t xml:space="preserve">/PPL: </w:t>
            </w:r>
          </w:p>
        </w:tc>
        <w:tc>
          <w:tcPr>
            <w:tcW w:w="2089"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r>
      <w:tr w:rsidR="00B76982" w:rsidRPr="000E36FA" w:rsidTr="00493F26">
        <w:trPr>
          <w:trHeight w:val="264"/>
        </w:trPr>
        <w:tc>
          <w:tcPr>
            <w:tcW w:w="1521" w:type="dxa"/>
            <w:tcBorders>
              <w:top w:val="single" w:sz="4" w:space="0" w:color="000000"/>
              <w:left w:val="single" w:sz="4" w:space="0" w:color="000000"/>
              <w:bottom w:val="single" w:sz="4" w:space="0" w:color="000000"/>
              <w:right w:val="single" w:sz="4" w:space="0" w:color="000000"/>
            </w:tcBorders>
          </w:tcPr>
          <w:p w:rsidR="00B76982" w:rsidRPr="0070748D" w:rsidRDefault="0039286B">
            <w:pPr>
              <w:spacing w:after="0" w:line="242" w:lineRule="auto"/>
              <w:ind w:left="2" w:right="22" w:firstLine="0"/>
              <w:rPr>
                <w:rFonts w:asciiTheme="minorHAnsi" w:hAnsiTheme="minorHAnsi" w:cstheme="minorHAnsi"/>
                <w:sz w:val="18"/>
                <w:szCs w:val="20"/>
              </w:rPr>
            </w:pPr>
            <w:r w:rsidRPr="0070748D">
              <w:rPr>
                <w:rFonts w:asciiTheme="minorHAnsi" w:hAnsiTheme="minorHAnsi" w:cstheme="minorHAnsi"/>
                <w:b/>
                <w:sz w:val="18"/>
                <w:szCs w:val="20"/>
              </w:rPr>
              <w:t xml:space="preserve">Date </w:t>
            </w:r>
            <w:r w:rsidR="002F025E">
              <w:rPr>
                <w:rFonts w:asciiTheme="minorHAnsi" w:hAnsiTheme="minorHAnsi" w:cstheme="minorHAnsi"/>
                <w:b/>
                <w:sz w:val="18"/>
                <w:szCs w:val="20"/>
              </w:rPr>
              <w:t>Intervention</w:t>
            </w:r>
          </w:p>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Raised: </w:t>
            </w:r>
          </w:p>
        </w:tc>
        <w:tc>
          <w:tcPr>
            <w:tcW w:w="3485" w:type="dxa"/>
            <w:gridSpan w:val="2"/>
            <w:tcBorders>
              <w:top w:val="single" w:sz="4" w:space="0" w:color="000000"/>
              <w:left w:val="single" w:sz="4" w:space="0" w:color="000000"/>
              <w:bottom w:val="single" w:sz="4" w:space="0" w:color="000000"/>
              <w:right w:val="nil"/>
            </w:tcBorders>
          </w:tcPr>
          <w:p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5864" w:type="dxa"/>
            <w:gridSpan w:val="3"/>
            <w:tcBorders>
              <w:top w:val="single" w:sz="4" w:space="0" w:color="000000"/>
              <w:left w:val="nil"/>
              <w:bottom w:val="single" w:sz="4" w:space="0" w:color="000000"/>
              <w:right w:val="single" w:sz="4" w:space="0" w:color="000000"/>
            </w:tcBorders>
          </w:tcPr>
          <w:p w:rsidR="00B76982" w:rsidRPr="000E36FA" w:rsidRDefault="00B76982">
            <w:pPr>
              <w:spacing w:after="160" w:line="259" w:lineRule="auto"/>
              <w:ind w:left="0" w:right="0" w:firstLine="0"/>
              <w:rPr>
                <w:rFonts w:asciiTheme="minorHAnsi" w:hAnsiTheme="minorHAnsi" w:cstheme="minorHAnsi"/>
                <w:szCs w:val="20"/>
              </w:rPr>
            </w:pPr>
          </w:p>
        </w:tc>
      </w:tr>
    </w:tbl>
    <w:p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bl>
      <w:tblPr>
        <w:tblStyle w:val="TableGrid"/>
        <w:tblW w:w="10898" w:type="dxa"/>
        <w:tblInd w:w="-108" w:type="dxa"/>
        <w:tblCellMar>
          <w:top w:w="49" w:type="dxa"/>
          <w:left w:w="108" w:type="dxa"/>
          <w:right w:w="83" w:type="dxa"/>
        </w:tblCellMar>
        <w:tblLook w:val="04A0" w:firstRow="1" w:lastRow="0" w:firstColumn="1" w:lastColumn="0" w:noHBand="0" w:noVBand="1"/>
      </w:tblPr>
      <w:tblGrid>
        <w:gridCol w:w="6344"/>
        <w:gridCol w:w="620"/>
        <w:gridCol w:w="3934"/>
      </w:tblGrid>
      <w:tr w:rsidR="000E36FA" w:rsidRPr="000E36FA" w:rsidTr="00493F26">
        <w:trPr>
          <w:trHeight w:val="231"/>
        </w:trPr>
        <w:tc>
          <w:tcPr>
            <w:tcW w:w="6382"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sz w:val="16"/>
                <w:szCs w:val="20"/>
              </w:rPr>
            </w:pPr>
            <w:r w:rsidRPr="00493F26">
              <w:rPr>
                <w:rFonts w:asciiTheme="minorHAnsi" w:hAnsiTheme="minorHAnsi" w:cstheme="minorHAnsi"/>
                <w:sz w:val="16"/>
                <w:szCs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sz w:val="16"/>
                <w:szCs w:val="20"/>
              </w:rPr>
            </w:pPr>
            <w:r w:rsidRPr="00493F26">
              <w:rPr>
                <w:rFonts w:asciiTheme="minorHAnsi" w:hAnsiTheme="minorHAnsi" w:cstheme="minorHAnsi"/>
                <w:b/>
                <w:sz w:val="16"/>
                <w:szCs w:val="20"/>
              </w:rPr>
              <w:t xml:space="preserve">Please Tick </w:t>
            </w:r>
          </w:p>
        </w:tc>
        <w:tc>
          <w:tcPr>
            <w:tcW w:w="3991" w:type="dxa"/>
            <w:vMerge w:val="restart"/>
            <w:tcBorders>
              <w:top w:val="single" w:sz="4" w:space="0" w:color="000000"/>
              <w:left w:val="single" w:sz="4" w:space="0" w:color="000000"/>
              <w:bottom w:val="single" w:sz="4" w:space="0" w:color="000000"/>
              <w:right w:val="single" w:sz="4" w:space="0" w:color="000000"/>
            </w:tcBorders>
          </w:tcPr>
          <w:p w:rsidR="00B76982" w:rsidRPr="00493F26" w:rsidRDefault="0039286B" w:rsidP="000E36FA">
            <w:pPr>
              <w:spacing w:after="0" w:line="240" w:lineRule="auto"/>
              <w:ind w:right="0" w:firstLine="0"/>
              <w:jc w:val="center"/>
              <w:rPr>
                <w:rFonts w:asciiTheme="minorHAnsi" w:hAnsiTheme="minorHAnsi" w:cstheme="minorHAnsi"/>
                <w:sz w:val="18"/>
                <w:szCs w:val="20"/>
              </w:rPr>
            </w:pPr>
            <w:r w:rsidRPr="00493F26">
              <w:rPr>
                <w:rFonts w:asciiTheme="minorHAnsi" w:hAnsiTheme="minorHAnsi" w:cstheme="minorHAnsi"/>
                <w:b/>
                <w:sz w:val="18"/>
                <w:szCs w:val="20"/>
              </w:rPr>
              <w:t xml:space="preserve">Please email this form your school email address to:  </w:t>
            </w:r>
          </w:p>
          <w:p w:rsidR="00B76982" w:rsidRPr="00493F26" w:rsidRDefault="0039286B" w:rsidP="0070748D">
            <w:pPr>
              <w:numPr>
                <w:ilvl w:val="0"/>
                <w:numId w:val="6"/>
              </w:numPr>
              <w:spacing w:after="21" w:line="246" w:lineRule="auto"/>
              <w:ind w:right="0" w:hanging="358"/>
              <w:rPr>
                <w:rFonts w:asciiTheme="minorHAnsi" w:hAnsiTheme="minorHAnsi" w:cstheme="minorHAnsi"/>
                <w:sz w:val="18"/>
                <w:szCs w:val="20"/>
              </w:rPr>
            </w:pPr>
            <w:r w:rsidRPr="00493F26">
              <w:rPr>
                <w:rFonts w:asciiTheme="minorHAnsi" w:hAnsiTheme="minorHAnsi" w:cstheme="minorHAnsi"/>
                <w:b/>
                <w:sz w:val="18"/>
                <w:szCs w:val="20"/>
              </w:rPr>
              <w:t>Lancaster Campus students –</w:t>
            </w:r>
            <w:r w:rsidRPr="00493F26">
              <w:rPr>
                <w:rFonts w:asciiTheme="minorHAnsi" w:hAnsiTheme="minorHAnsi" w:cstheme="minorHAnsi"/>
                <w:sz w:val="18"/>
                <w:szCs w:val="20"/>
              </w:rPr>
              <w:t xml:space="preserve"> </w:t>
            </w:r>
            <w:hyperlink r:id="rId10" w:history="1">
              <w:r w:rsidR="00EF4441" w:rsidRPr="00493F26">
                <w:rPr>
                  <w:rStyle w:val="Hyperlink"/>
                  <w:rFonts w:asciiTheme="minorHAnsi" w:hAnsiTheme="minorHAnsi" w:cstheme="minorHAnsi"/>
                  <w:b/>
                  <w:sz w:val="18"/>
                  <w:szCs w:val="20"/>
                  <w:u w:color="0000FF"/>
                </w:rPr>
                <w:t>Padlancaster@cumbria.ac.uk</w:t>
              </w:r>
            </w:hyperlink>
          </w:p>
          <w:p w:rsidR="00EF4441" w:rsidRPr="00493F26" w:rsidRDefault="0039286B" w:rsidP="0070748D">
            <w:pPr>
              <w:numPr>
                <w:ilvl w:val="0"/>
                <w:numId w:val="6"/>
              </w:numPr>
              <w:spacing w:after="23" w:line="247" w:lineRule="auto"/>
              <w:ind w:right="0" w:hanging="358"/>
              <w:rPr>
                <w:rFonts w:asciiTheme="minorHAnsi" w:hAnsiTheme="minorHAnsi" w:cstheme="minorHAnsi"/>
                <w:sz w:val="18"/>
                <w:szCs w:val="20"/>
              </w:rPr>
            </w:pPr>
            <w:r w:rsidRPr="00493F26">
              <w:rPr>
                <w:rFonts w:asciiTheme="minorHAnsi" w:hAnsiTheme="minorHAnsi" w:cstheme="minorHAnsi"/>
                <w:b/>
                <w:sz w:val="18"/>
                <w:szCs w:val="20"/>
              </w:rPr>
              <w:t>Carlisle Campus students –</w:t>
            </w:r>
            <w:r w:rsidRPr="00493F26">
              <w:rPr>
                <w:rFonts w:asciiTheme="minorHAnsi" w:hAnsiTheme="minorHAnsi" w:cstheme="minorHAnsi"/>
                <w:sz w:val="18"/>
                <w:szCs w:val="20"/>
              </w:rPr>
              <w:t xml:space="preserve"> </w:t>
            </w:r>
            <w:hyperlink r:id="rId11" w:history="1">
              <w:r w:rsidR="00EF4441" w:rsidRPr="00493F26">
                <w:rPr>
                  <w:rStyle w:val="Hyperlink"/>
                  <w:rFonts w:asciiTheme="minorHAnsi" w:hAnsiTheme="minorHAnsi" w:cstheme="minorHAnsi"/>
                  <w:b/>
                  <w:sz w:val="18"/>
                  <w:szCs w:val="20"/>
                  <w:u w:color="0000FF"/>
                </w:rPr>
                <w:t>Padfusehill@cumbria.ac.uk</w:t>
              </w:r>
            </w:hyperlink>
          </w:p>
          <w:p w:rsidR="00EF4441" w:rsidRPr="00493F26" w:rsidRDefault="0039286B" w:rsidP="0070748D">
            <w:pPr>
              <w:numPr>
                <w:ilvl w:val="0"/>
                <w:numId w:val="6"/>
              </w:numPr>
              <w:spacing w:after="21" w:line="246" w:lineRule="auto"/>
              <w:ind w:right="0" w:hanging="358"/>
              <w:rPr>
                <w:rFonts w:asciiTheme="minorHAnsi" w:hAnsiTheme="minorHAnsi" w:cstheme="minorHAnsi"/>
                <w:sz w:val="18"/>
                <w:szCs w:val="20"/>
              </w:rPr>
            </w:pPr>
            <w:r w:rsidRPr="00493F26">
              <w:rPr>
                <w:rFonts w:asciiTheme="minorHAnsi" w:hAnsiTheme="minorHAnsi" w:cstheme="minorHAnsi"/>
                <w:b/>
                <w:sz w:val="18"/>
                <w:szCs w:val="20"/>
              </w:rPr>
              <w:t xml:space="preserve">London Tower Hamlets Students- </w:t>
            </w:r>
            <w:hyperlink r:id="rId12" w:history="1">
              <w:r w:rsidR="00EF4441" w:rsidRPr="00493F26">
                <w:rPr>
                  <w:rStyle w:val="Hyperlink"/>
                  <w:rFonts w:asciiTheme="minorHAnsi" w:hAnsiTheme="minorHAnsi" w:cstheme="minorHAnsi"/>
                  <w:b/>
                  <w:sz w:val="18"/>
                  <w:szCs w:val="20"/>
                  <w:u w:color="0000FF"/>
                </w:rPr>
                <w:t>partnershipLondon@cumbria.ac.uk</w:t>
              </w:r>
            </w:hyperlink>
          </w:p>
          <w:p w:rsidR="00B76982" w:rsidRPr="000E36FA" w:rsidRDefault="0039286B" w:rsidP="000E36FA">
            <w:pPr>
              <w:numPr>
                <w:ilvl w:val="0"/>
                <w:numId w:val="6"/>
              </w:numPr>
              <w:spacing w:after="0" w:line="259" w:lineRule="auto"/>
              <w:ind w:right="0" w:hanging="358"/>
              <w:rPr>
                <w:rFonts w:asciiTheme="minorHAnsi" w:hAnsiTheme="minorHAnsi" w:cstheme="minorHAnsi"/>
                <w:szCs w:val="20"/>
              </w:rPr>
            </w:pPr>
            <w:r w:rsidRPr="00493F26">
              <w:rPr>
                <w:rFonts w:asciiTheme="minorHAnsi" w:hAnsiTheme="minorHAnsi" w:cstheme="minorHAnsi"/>
                <w:b/>
                <w:sz w:val="18"/>
                <w:szCs w:val="20"/>
              </w:rPr>
              <w:t>SD-</w:t>
            </w:r>
            <w:r w:rsidRPr="00493F26">
              <w:rPr>
                <w:rFonts w:asciiTheme="minorHAnsi" w:hAnsiTheme="minorHAnsi" w:cstheme="minorHAnsi"/>
                <w:sz w:val="18"/>
                <w:szCs w:val="20"/>
              </w:rPr>
              <w:t xml:space="preserve"> </w:t>
            </w:r>
            <w:r w:rsidRPr="00493F26">
              <w:rPr>
                <w:rFonts w:asciiTheme="minorHAnsi" w:hAnsiTheme="minorHAnsi" w:cstheme="minorHAnsi"/>
                <w:b/>
                <w:sz w:val="18"/>
                <w:szCs w:val="20"/>
              </w:rPr>
              <w:t>Your PPL</w:t>
            </w:r>
            <w:r w:rsidRPr="00493F26">
              <w:rPr>
                <w:rFonts w:asciiTheme="minorHAnsi" w:hAnsiTheme="minorHAnsi" w:cstheme="minorHAnsi"/>
                <w:sz w:val="18"/>
                <w:szCs w:val="20"/>
              </w:rPr>
              <w:t xml:space="preserve"> </w:t>
            </w:r>
          </w:p>
        </w:tc>
      </w:tr>
      <w:tr w:rsidR="000E36FA" w:rsidRPr="000E36FA" w:rsidTr="00493F26">
        <w:trPr>
          <w:trHeight w:val="494"/>
        </w:trPr>
        <w:tc>
          <w:tcPr>
            <w:tcW w:w="6382" w:type="dxa"/>
            <w:tcBorders>
              <w:top w:val="single" w:sz="4" w:space="0" w:color="000000"/>
              <w:left w:val="single" w:sz="4" w:space="0" w:color="000000"/>
              <w:bottom w:val="single" w:sz="4" w:space="0" w:color="000000"/>
              <w:right w:val="single" w:sz="4" w:space="0" w:color="000000"/>
            </w:tcBorders>
          </w:tcPr>
          <w:p w:rsidR="00EF4441" w:rsidRPr="00493F26" w:rsidRDefault="0039286B" w:rsidP="00EF4441">
            <w:pPr>
              <w:spacing w:after="0" w:line="259" w:lineRule="auto"/>
              <w:ind w:left="0" w:right="132" w:firstLine="0"/>
              <w:jc w:val="both"/>
              <w:rPr>
                <w:rFonts w:asciiTheme="minorHAnsi" w:hAnsiTheme="minorHAnsi" w:cstheme="minorHAnsi"/>
                <w:sz w:val="18"/>
                <w:szCs w:val="20"/>
              </w:rPr>
            </w:pPr>
            <w:r w:rsidRPr="00493F26">
              <w:rPr>
                <w:rFonts w:asciiTheme="minorHAnsi" w:hAnsiTheme="minorHAnsi" w:cstheme="minorHAnsi"/>
                <w:sz w:val="18"/>
                <w:szCs w:val="20"/>
              </w:rPr>
              <w:t>I have read and followed g</w:t>
            </w:r>
            <w:r w:rsidR="000E36FA" w:rsidRPr="00493F26">
              <w:rPr>
                <w:rFonts w:asciiTheme="minorHAnsi" w:hAnsiTheme="minorHAnsi" w:cstheme="minorHAnsi"/>
                <w:sz w:val="18"/>
                <w:szCs w:val="20"/>
              </w:rPr>
              <w:t xml:space="preserve">uidance on the website: </w:t>
            </w:r>
          </w:p>
          <w:p w:rsidR="00B76982" w:rsidRPr="000E36FA" w:rsidRDefault="00EB36E4" w:rsidP="00EF4441">
            <w:pPr>
              <w:spacing w:after="0" w:line="259" w:lineRule="auto"/>
              <w:ind w:left="0" w:right="132" w:firstLine="0"/>
              <w:jc w:val="both"/>
              <w:rPr>
                <w:rFonts w:asciiTheme="minorHAnsi" w:hAnsiTheme="minorHAnsi" w:cstheme="minorHAnsi"/>
                <w:szCs w:val="20"/>
              </w:rPr>
            </w:pPr>
            <w:hyperlink r:id="rId13" w:history="1">
              <w:r w:rsidR="000E36FA" w:rsidRPr="000E36FA">
                <w:rPr>
                  <w:rStyle w:val="Hyperlink"/>
                  <w:rFonts w:asciiTheme="minorHAnsi" w:hAnsiTheme="minorHAnsi" w:cstheme="minorHAnsi"/>
                  <w:sz w:val="16"/>
                  <w:szCs w:val="20"/>
                </w:rPr>
                <w:t>https://www.cumbria.ac.uk/about/partnerships/placements/education/information-primary/</w:t>
              </w:r>
            </w:hyperlink>
          </w:p>
        </w:tc>
        <w:tc>
          <w:tcPr>
            <w:tcW w:w="525" w:type="dxa"/>
            <w:tcBorders>
              <w:top w:val="single" w:sz="4" w:space="0" w:color="000000"/>
              <w:left w:val="single" w:sz="4" w:space="0" w:color="000000"/>
              <w:bottom w:val="single" w:sz="4" w:space="0" w:color="000000"/>
              <w:right w:val="single" w:sz="4" w:space="0" w:color="000000"/>
            </w:tcBorders>
          </w:tcPr>
          <w:p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3991" w:type="dxa"/>
            <w:vMerge/>
            <w:tcBorders>
              <w:top w:val="nil"/>
              <w:left w:val="single" w:sz="4" w:space="0" w:color="000000"/>
              <w:bottom w:val="nil"/>
              <w:right w:val="single" w:sz="4" w:space="0" w:color="000000"/>
            </w:tcBorders>
          </w:tcPr>
          <w:p w:rsidR="00B76982" w:rsidRPr="000E36FA" w:rsidRDefault="00B76982">
            <w:pPr>
              <w:spacing w:after="160" w:line="259" w:lineRule="auto"/>
              <w:ind w:left="0" w:right="0" w:firstLine="0"/>
              <w:rPr>
                <w:rFonts w:asciiTheme="minorHAnsi" w:hAnsiTheme="minorHAnsi" w:cstheme="minorHAnsi"/>
                <w:szCs w:val="20"/>
              </w:rPr>
            </w:pPr>
          </w:p>
        </w:tc>
      </w:tr>
      <w:tr w:rsidR="000E36FA" w:rsidRPr="000E36FA" w:rsidTr="00493F26">
        <w:trPr>
          <w:trHeight w:val="365"/>
        </w:trPr>
        <w:tc>
          <w:tcPr>
            <w:tcW w:w="6382" w:type="dxa"/>
            <w:tcBorders>
              <w:top w:val="single" w:sz="4" w:space="0" w:color="000000"/>
              <w:left w:val="single" w:sz="4" w:space="0" w:color="000000"/>
              <w:bottom w:val="single" w:sz="4" w:space="0" w:color="000000"/>
              <w:right w:val="single" w:sz="4" w:space="0" w:color="000000"/>
            </w:tcBorders>
          </w:tcPr>
          <w:p w:rsidR="00B76982" w:rsidRPr="00493F26" w:rsidRDefault="0039286B" w:rsidP="00493F26">
            <w:pPr>
              <w:spacing w:after="0" w:line="240"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I have agreed this action with the </w:t>
            </w:r>
            <w:r w:rsidR="002A31DD" w:rsidRPr="00493F26">
              <w:rPr>
                <w:rFonts w:asciiTheme="minorHAnsi" w:hAnsiTheme="minorHAnsi" w:cstheme="minorHAnsi"/>
                <w:sz w:val="18"/>
                <w:szCs w:val="20"/>
              </w:rPr>
              <w:t>UPT</w:t>
            </w:r>
            <w:r w:rsidRPr="00493F26">
              <w:rPr>
                <w:rFonts w:asciiTheme="minorHAnsi" w:hAnsiTheme="minorHAnsi" w:cstheme="minorHAnsi"/>
                <w:sz w:val="18"/>
                <w:szCs w:val="20"/>
              </w:rPr>
              <w:t xml:space="preserve">/PPL. </w:t>
            </w:r>
          </w:p>
        </w:tc>
        <w:tc>
          <w:tcPr>
            <w:tcW w:w="525" w:type="dxa"/>
            <w:tcBorders>
              <w:top w:val="single" w:sz="4" w:space="0" w:color="000000"/>
              <w:left w:val="single" w:sz="4" w:space="0" w:color="000000"/>
              <w:bottom w:val="single" w:sz="4" w:space="0" w:color="000000"/>
              <w:right w:val="single" w:sz="4" w:space="0" w:color="000000"/>
            </w:tcBorders>
          </w:tcPr>
          <w:p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3991" w:type="dxa"/>
            <w:vMerge/>
            <w:tcBorders>
              <w:top w:val="nil"/>
              <w:left w:val="single" w:sz="4" w:space="0" w:color="000000"/>
              <w:bottom w:val="nil"/>
              <w:right w:val="single" w:sz="4" w:space="0" w:color="000000"/>
            </w:tcBorders>
          </w:tcPr>
          <w:p w:rsidR="00B76982" w:rsidRPr="000E36FA" w:rsidRDefault="00B76982">
            <w:pPr>
              <w:spacing w:after="160" w:line="259" w:lineRule="auto"/>
              <w:ind w:left="0" w:right="0" w:firstLine="0"/>
              <w:rPr>
                <w:rFonts w:asciiTheme="minorHAnsi" w:hAnsiTheme="minorHAnsi" w:cstheme="minorHAnsi"/>
                <w:szCs w:val="20"/>
              </w:rPr>
            </w:pPr>
          </w:p>
        </w:tc>
      </w:tr>
      <w:tr w:rsidR="000E36FA" w:rsidRPr="000E36FA" w:rsidTr="00493F26">
        <w:trPr>
          <w:trHeight w:val="494"/>
        </w:trPr>
        <w:tc>
          <w:tcPr>
            <w:tcW w:w="6382"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I have attached targets agreed with the student. </w:t>
            </w:r>
          </w:p>
        </w:tc>
        <w:tc>
          <w:tcPr>
            <w:tcW w:w="525" w:type="dxa"/>
            <w:tcBorders>
              <w:top w:val="single" w:sz="4" w:space="0" w:color="000000"/>
              <w:left w:val="single" w:sz="4" w:space="0" w:color="000000"/>
              <w:bottom w:val="single" w:sz="4" w:space="0" w:color="000000"/>
              <w:right w:val="single" w:sz="4" w:space="0" w:color="000000"/>
            </w:tcBorders>
          </w:tcPr>
          <w:p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3991" w:type="dxa"/>
            <w:vMerge/>
            <w:tcBorders>
              <w:top w:val="nil"/>
              <w:left w:val="single" w:sz="4" w:space="0" w:color="000000"/>
              <w:bottom w:val="single" w:sz="4" w:space="0" w:color="000000"/>
              <w:right w:val="single" w:sz="4" w:space="0" w:color="000000"/>
            </w:tcBorders>
          </w:tcPr>
          <w:p w:rsidR="00B76982" w:rsidRPr="000E36FA" w:rsidRDefault="00B76982">
            <w:pPr>
              <w:spacing w:after="160" w:line="259" w:lineRule="auto"/>
              <w:ind w:left="0" w:right="0" w:firstLine="0"/>
              <w:rPr>
                <w:rFonts w:asciiTheme="minorHAnsi" w:hAnsiTheme="minorHAnsi" w:cstheme="minorHAnsi"/>
                <w:szCs w:val="20"/>
              </w:rPr>
            </w:pPr>
          </w:p>
        </w:tc>
      </w:tr>
    </w:tbl>
    <w:p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bl>
      <w:tblPr>
        <w:tblStyle w:val="TableGrid"/>
        <w:tblW w:w="10898" w:type="dxa"/>
        <w:tblInd w:w="-108" w:type="dxa"/>
        <w:tblLayout w:type="fixed"/>
        <w:tblCellMar>
          <w:top w:w="47" w:type="dxa"/>
          <w:left w:w="106" w:type="dxa"/>
          <w:right w:w="79" w:type="dxa"/>
        </w:tblCellMar>
        <w:tblLook w:val="04A0" w:firstRow="1" w:lastRow="0" w:firstColumn="1" w:lastColumn="0" w:noHBand="0" w:noVBand="1"/>
      </w:tblPr>
      <w:tblGrid>
        <w:gridCol w:w="1096"/>
        <w:gridCol w:w="2126"/>
        <w:gridCol w:w="2268"/>
        <w:gridCol w:w="992"/>
        <w:gridCol w:w="2404"/>
        <w:gridCol w:w="6"/>
        <w:gridCol w:w="2006"/>
      </w:tblGrid>
      <w:tr w:rsidR="00E37282" w:rsidRPr="000E36FA" w:rsidTr="00493F26">
        <w:trPr>
          <w:trHeight w:val="585"/>
        </w:trPr>
        <w:tc>
          <w:tcPr>
            <w:tcW w:w="1096" w:type="dxa"/>
            <w:tcBorders>
              <w:top w:val="single" w:sz="4" w:space="0" w:color="000000"/>
              <w:left w:val="single" w:sz="4" w:space="0" w:color="000000"/>
              <w:bottom w:val="single" w:sz="4" w:space="0" w:color="000000"/>
              <w:right w:val="single" w:sz="4" w:space="0" w:color="000000"/>
            </w:tcBorders>
          </w:tcPr>
          <w:p w:rsidR="002F025E" w:rsidRPr="000E36FA" w:rsidRDefault="00E37282">
            <w:pPr>
              <w:spacing w:after="0" w:line="259" w:lineRule="auto"/>
              <w:ind w:left="2" w:right="0" w:firstLine="0"/>
              <w:rPr>
                <w:rFonts w:asciiTheme="minorHAnsi" w:hAnsiTheme="minorHAnsi" w:cstheme="minorHAnsi"/>
                <w:b/>
                <w:szCs w:val="20"/>
              </w:rPr>
            </w:pPr>
            <w:r w:rsidRPr="00E37282">
              <w:rPr>
                <w:rFonts w:asciiTheme="minorHAnsi" w:hAnsiTheme="minorHAnsi" w:cstheme="minorHAnsi"/>
                <w:b/>
                <w:sz w:val="16"/>
                <w:szCs w:val="20"/>
                <w:highlight w:val="yellow"/>
              </w:rPr>
              <w:t>BEGINNING &amp; DEVELOPING PHASES</w:t>
            </w:r>
          </w:p>
        </w:tc>
        <w:tc>
          <w:tcPr>
            <w:tcW w:w="2126" w:type="dxa"/>
            <w:tcBorders>
              <w:top w:val="single" w:sz="4" w:space="0" w:color="000000"/>
              <w:left w:val="single" w:sz="4" w:space="0" w:color="000000"/>
              <w:bottom w:val="single" w:sz="4" w:space="0" w:color="000000"/>
              <w:right w:val="single" w:sz="4" w:space="0" w:color="000000"/>
            </w:tcBorders>
          </w:tcPr>
          <w:p w:rsidR="002F025E" w:rsidRPr="000E36FA" w:rsidRDefault="00E37282">
            <w:pPr>
              <w:spacing w:after="0" w:line="259" w:lineRule="auto"/>
              <w:ind w:left="2" w:right="0" w:firstLine="0"/>
              <w:rPr>
                <w:rFonts w:asciiTheme="minorHAnsi" w:hAnsiTheme="minorHAnsi" w:cstheme="minorHAnsi"/>
                <w:b/>
                <w:szCs w:val="20"/>
              </w:rPr>
            </w:pPr>
            <w:r w:rsidRPr="00E37282">
              <w:rPr>
                <w:rFonts w:asciiTheme="minorHAnsi" w:hAnsiTheme="minorHAnsi" w:cstheme="minorHAnsi"/>
                <w:b/>
                <w:sz w:val="16"/>
                <w:szCs w:val="20"/>
              </w:rPr>
              <w:t>Main areas for development</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 xml:space="preserve">(Relating to the staged expectations in each domain of learning). </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Please tick where relevant:</w:t>
            </w:r>
          </w:p>
        </w:tc>
        <w:tc>
          <w:tcPr>
            <w:tcW w:w="2268" w:type="dxa"/>
            <w:tcBorders>
              <w:top w:val="single" w:sz="4" w:space="0" w:color="000000"/>
              <w:left w:val="single" w:sz="4" w:space="0" w:color="000000"/>
              <w:bottom w:val="single" w:sz="4" w:space="0" w:color="000000"/>
              <w:right w:val="single" w:sz="4" w:space="0" w:color="000000"/>
            </w:tcBorders>
          </w:tcPr>
          <w:p w:rsidR="002F025E" w:rsidRPr="000E36FA" w:rsidRDefault="00E37282" w:rsidP="00E37282">
            <w:pPr>
              <w:spacing w:after="0" w:line="259" w:lineRule="auto"/>
              <w:ind w:left="2" w:right="0" w:firstLine="0"/>
              <w:rPr>
                <w:rFonts w:asciiTheme="minorHAnsi" w:hAnsiTheme="minorHAnsi" w:cstheme="minorHAnsi"/>
                <w:b/>
                <w:szCs w:val="20"/>
              </w:rPr>
            </w:pPr>
            <w:r>
              <w:rPr>
                <w:rFonts w:asciiTheme="minorHAnsi" w:hAnsiTheme="minorHAnsi" w:cstheme="minorHAnsi"/>
                <w:b/>
                <w:szCs w:val="20"/>
              </w:rPr>
              <w:t>Comments</w:t>
            </w:r>
          </w:p>
        </w:tc>
        <w:tc>
          <w:tcPr>
            <w:tcW w:w="992" w:type="dxa"/>
            <w:tcBorders>
              <w:top w:val="single" w:sz="4" w:space="0" w:color="000000"/>
              <w:left w:val="single" w:sz="4" w:space="0" w:color="000000"/>
              <w:bottom w:val="single" w:sz="4" w:space="0" w:color="000000"/>
              <w:right w:val="single" w:sz="4" w:space="0" w:color="000000"/>
            </w:tcBorders>
          </w:tcPr>
          <w:p w:rsidR="002F025E" w:rsidRPr="000E36FA" w:rsidRDefault="00E37282">
            <w:pPr>
              <w:spacing w:after="0" w:line="259" w:lineRule="auto"/>
              <w:ind w:left="2" w:right="0" w:firstLine="0"/>
              <w:rPr>
                <w:rFonts w:asciiTheme="minorHAnsi" w:hAnsiTheme="minorHAnsi" w:cstheme="minorHAnsi"/>
                <w:szCs w:val="20"/>
              </w:rPr>
            </w:pPr>
            <w:r w:rsidRPr="00E37282">
              <w:rPr>
                <w:rFonts w:asciiTheme="minorHAnsi" w:hAnsiTheme="minorHAnsi" w:cstheme="minorHAnsi"/>
                <w:b/>
                <w:sz w:val="16"/>
                <w:szCs w:val="20"/>
                <w:highlight w:val="yellow"/>
              </w:rPr>
              <w:t>EXTENDING PHASE</w:t>
            </w:r>
            <w:r w:rsidR="002F025E" w:rsidRPr="00E37282">
              <w:rPr>
                <w:rFonts w:asciiTheme="minorHAnsi" w:hAnsiTheme="minorHAnsi" w:cstheme="minorHAnsi"/>
                <w:b/>
                <w:sz w:val="16"/>
                <w:szCs w:val="2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2F025E" w:rsidRPr="00E37282" w:rsidRDefault="002F025E" w:rsidP="000E36FA">
            <w:pPr>
              <w:spacing w:after="2" w:line="238" w:lineRule="auto"/>
              <w:ind w:left="0" w:right="0" w:firstLine="0"/>
              <w:jc w:val="both"/>
              <w:rPr>
                <w:rFonts w:asciiTheme="minorHAnsi" w:hAnsiTheme="minorHAnsi" w:cstheme="minorHAnsi"/>
                <w:sz w:val="16"/>
                <w:szCs w:val="20"/>
              </w:rPr>
            </w:pPr>
            <w:r w:rsidRPr="00E37282">
              <w:rPr>
                <w:rFonts w:asciiTheme="minorHAnsi" w:hAnsiTheme="minorHAnsi" w:cstheme="minorHAnsi"/>
                <w:b/>
                <w:sz w:val="16"/>
                <w:szCs w:val="20"/>
              </w:rPr>
              <w:t>Main areas for development</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 xml:space="preserve">(Relating to the standards). </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 xml:space="preserve">Please tick where relevant: </w:t>
            </w:r>
          </w:p>
        </w:tc>
        <w:tc>
          <w:tcPr>
            <w:tcW w:w="2006" w:type="dxa"/>
            <w:tcBorders>
              <w:top w:val="single" w:sz="4" w:space="0" w:color="000000"/>
              <w:left w:val="single" w:sz="4" w:space="0" w:color="000000"/>
              <w:bottom w:val="single" w:sz="4" w:space="0" w:color="000000"/>
              <w:right w:val="single" w:sz="4" w:space="0" w:color="000000"/>
            </w:tcBorders>
          </w:tcPr>
          <w:p w:rsidR="002F025E" w:rsidRPr="000E36FA" w:rsidRDefault="002F025E">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r w:rsidR="00E37282">
              <w:rPr>
                <w:rFonts w:asciiTheme="minorHAnsi" w:hAnsiTheme="minorHAnsi" w:cstheme="minorHAnsi"/>
                <w:b/>
                <w:szCs w:val="20"/>
              </w:rPr>
              <w:t>Comments</w:t>
            </w:r>
          </w:p>
        </w:tc>
      </w:tr>
      <w:tr w:rsidR="00493F26" w:rsidRPr="000E36FA" w:rsidTr="00493F26">
        <w:trPr>
          <w:trHeight w:val="487"/>
        </w:trPr>
        <w:tc>
          <w:tcPr>
            <w:tcW w:w="1096" w:type="dxa"/>
            <w:vMerge w:val="restart"/>
            <w:tcBorders>
              <w:top w:val="single" w:sz="4" w:space="0" w:color="000000"/>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Professional behaviours  </w:t>
            </w:r>
            <w:r w:rsidRPr="00493F26">
              <w:rPr>
                <w:rStyle w:val="eop"/>
                <w:rFonts w:ascii="Calibri" w:hAnsi="Calibri" w:cs="Calibri"/>
                <w:sz w:val="18"/>
                <w:szCs w:val="18"/>
                <w:shd w:val="clear" w:color="auto" w:fill="FFFFFF"/>
              </w:rPr>
              <w:t> </w:t>
            </w:r>
          </w:p>
        </w:tc>
        <w:tc>
          <w:tcPr>
            <w:tcW w:w="2268" w:type="dxa"/>
            <w:tcBorders>
              <w:top w:val="single" w:sz="4" w:space="0" w:color="000000"/>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r>
              <w:rPr>
                <w:rStyle w:val="normaltextrun"/>
                <w:rFonts w:ascii="Calibri" w:hAnsi="Calibri" w:cs="Calibri"/>
                <w:b/>
                <w:bCs/>
                <w:szCs w:val="20"/>
                <w:shd w:val="clear" w:color="auto" w:fill="FFFFFF"/>
              </w:rPr>
              <w:t>  </w:t>
            </w:r>
            <w:r>
              <w:rPr>
                <w:rStyle w:val="eop"/>
                <w:rFonts w:ascii="Calibri" w:hAnsi="Calibri" w:cs="Calibri"/>
                <w:szCs w:val="20"/>
                <w:shd w:val="clear" w:color="auto" w:fill="FFFFFF"/>
              </w:rPr>
              <w:t> </w:t>
            </w:r>
          </w:p>
        </w:tc>
        <w:tc>
          <w:tcPr>
            <w:tcW w:w="992" w:type="dxa"/>
            <w:vMerge w:val="restart"/>
            <w:tcBorders>
              <w:top w:val="single" w:sz="4" w:space="0" w:color="000000"/>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rPr>
                <w:rFonts w:asciiTheme="minorHAnsi" w:hAnsiTheme="minorHAnsi" w:cstheme="minorHAnsi"/>
                <w:sz w:val="18"/>
                <w:szCs w:val="20"/>
              </w:rPr>
            </w:pPr>
            <w:r w:rsidRPr="0070748D">
              <w:rPr>
                <w:rFonts w:asciiTheme="minorHAnsi" w:hAnsiTheme="minorHAnsi" w:cstheme="minorHAnsi"/>
                <w:b/>
                <w:sz w:val="18"/>
                <w:szCs w:val="20"/>
              </w:rPr>
              <w:t xml:space="preserve"> </w:t>
            </w:r>
          </w:p>
          <w:p w:rsidR="00493F26" w:rsidRPr="0070748D" w:rsidRDefault="00493F26" w:rsidP="00E37282">
            <w:pPr>
              <w:spacing w:after="0" w:line="259" w:lineRule="auto"/>
              <w:ind w:left="2" w:right="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S1: Set high expectations which inspire, motivate and challenge pupils. </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493F26">
        <w:trPr>
          <w:trHeight w:val="520"/>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bdr w:val="none" w:sz="0" w:space="0" w:color="auto" w:frame="1"/>
              </w:rPr>
              <w:t>Behaviour</w:t>
            </w:r>
          </w:p>
        </w:tc>
        <w:tc>
          <w:tcPr>
            <w:tcW w:w="2268" w:type="dxa"/>
            <w:tcBorders>
              <w:top w:val="single" w:sz="4" w:space="0" w:color="000000"/>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Borders>
              <w:left w:val="single" w:sz="4" w:space="0" w:color="000000"/>
              <w:right w:val="single" w:sz="4" w:space="0" w:color="000000"/>
            </w:tcBorders>
          </w:tcPr>
          <w:p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S2: Promote good progress </w:t>
            </w:r>
          </w:p>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and outcomes by pupils </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493F26">
        <w:trPr>
          <w:trHeight w:val="548"/>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Style w:val="normaltextrun"/>
                <w:rFonts w:ascii="Calibri" w:hAnsi="Calibri" w:cs="Calibri"/>
                <w:b/>
                <w:bCs/>
                <w:sz w:val="18"/>
                <w:szCs w:val="18"/>
                <w:shd w:val="clear" w:color="auto" w:fill="FFFFFF"/>
              </w:rPr>
            </w:pPr>
            <w:r w:rsidRPr="00493F26">
              <w:rPr>
                <w:rStyle w:val="normaltextrun"/>
                <w:rFonts w:ascii="Calibri" w:hAnsi="Calibri" w:cs="Calibri"/>
                <w:b/>
                <w:bCs/>
                <w:sz w:val="18"/>
                <w:szCs w:val="18"/>
                <w:shd w:val="clear" w:color="auto" w:fill="FFFFFF"/>
              </w:rPr>
              <w:t>Ambitious Curriculum-Challenging</w:t>
            </w:r>
          </w:p>
          <w:p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disadvantage together</w:t>
            </w:r>
            <w:r w:rsidRPr="00493F26">
              <w:rPr>
                <w:rStyle w:val="eop"/>
                <w:rFonts w:ascii="Calibri" w:hAnsi="Calibri" w:cs="Calibri"/>
                <w:sz w:val="18"/>
                <w:szCs w:val="18"/>
                <w:shd w:val="clear" w:color="auto" w:fill="FFFFFF"/>
              </w:rPr>
              <w:t> </w:t>
            </w:r>
          </w:p>
        </w:tc>
        <w:tc>
          <w:tcPr>
            <w:tcW w:w="2268" w:type="dxa"/>
            <w:tcBorders>
              <w:top w:val="single" w:sz="4" w:space="0" w:color="000000"/>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Borders>
              <w:left w:val="single" w:sz="4" w:space="0" w:color="000000"/>
              <w:right w:val="single" w:sz="4" w:space="0" w:color="000000"/>
            </w:tcBorders>
          </w:tcPr>
          <w:p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S3: Demonstrate good subject and curriculum knowledge </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p>
        </w:tc>
      </w:tr>
      <w:tr w:rsidR="00493F26" w:rsidRPr="000E36FA" w:rsidTr="00493F26">
        <w:trPr>
          <w:trHeight w:val="461"/>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bdr w:val="none" w:sz="0" w:space="0" w:color="auto" w:frame="1"/>
              </w:rPr>
              <w:t>Curriculum </w:t>
            </w:r>
          </w:p>
        </w:tc>
        <w:tc>
          <w:tcPr>
            <w:tcW w:w="2268" w:type="dxa"/>
            <w:tcBorders>
              <w:top w:val="single" w:sz="4" w:space="0" w:color="000000"/>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Borders>
              <w:left w:val="single" w:sz="4" w:space="0" w:color="000000"/>
              <w:right w:val="single" w:sz="4" w:space="0" w:color="000000"/>
            </w:tcBorders>
          </w:tcPr>
          <w:p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202" w:line="240"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S4: Plan and Teach well-structured Lessons</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493F26">
        <w:trPr>
          <w:trHeight w:val="508"/>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Pedagogy </w:t>
            </w:r>
            <w:r w:rsidRPr="00493F26">
              <w:rPr>
                <w:rStyle w:val="eop"/>
                <w:rFonts w:ascii="Calibri" w:hAnsi="Calibri" w:cs="Calibri"/>
                <w:sz w:val="18"/>
                <w:szCs w:val="18"/>
                <w:shd w:val="clear" w:color="auto" w:fill="FFFFFF"/>
              </w:rPr>
              <w:t> </w:t>
            </w:r>
          </w:p>
        </w:tc>
        <w:tc>
          <w:tcPr>
            <w:tcW w:w="2268" w:type="dxa"/>
            <w:tcBorders>
              <w:top w:val="single" w:sz="4" w:space="0" w:color="000000"/>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Borders>
              <w:left w:val="single" w:sz="4" w:space="0" w:color="000000"/>
              <w:right w:val="single" w:sz="4" w:space="0" w:color="000000"/>
            </w:tcBorders>
          </w:tcPr>
          <w:p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S5: Adapt teaching to respond to the strengths and needs of all pupils </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493F26">
        <w:trPr>
          <w:trHeight w:val="552"/>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Assessment </w:t>
            </w:r>
            <w:r w:rsidRPr="00493F26">
              <w:rPr>
                <w:rStyle w:val="eop"/>
                <w:rFonts w:ascii="Calibri" w:hAnsi="Calibri" w:cs="Calibri"/>
                <w:sz w:val="18"/>
                <w:szCs w:val="18"/>
                <w:shd w:val="clear" w:color="auto" w:fill="FFFFFF"/>
              </w:rPr>
              <w:t> </w:t>
            </w:r>
          </w:p>
        </w:tc>
        <w:tc>
          <w:tcPr>
            <w:tcW w:w="2268" w:type="dxa"/>
            <w:tcBorders>
              <w:top w:val="single" w:sz="4" w:space="0" w:color="000000"/>
              <w:left w:val="single" w:sz="4" w:space="0" w:color="000000"/>
              <w:bottom w:val="single" w:sz="4" w:space="0" w:color="000000"/>
              <w:right w:val="single" w:sz="4" w:space="0" w:color="000000"/>
            </w:tcBorders>
          </w:tcPr>
          <w:p w:rsidR="00493F26" w:rsidRPr="0070748D" w:rsidRDefault="00493F26" w:rsidP="00E37282">
            <w:pPr>
              <w:spacing w:after="0" w:line="259" w:lineRule="auto"/>
              <w:ind w:right="0"/>
              <w:rPr>
                <w:rFonts w:asciiTheme="minorHAnsi" w:hAnsiTheme="minorHAnsi" w:cstheme="minorHAnsi"/>
                <w:b/>
                <w:sz w:val="18"/>
                <w:szCs w:val="20"/>
              </w:rPr>
            </w:pPr>
          </w:p>
        </w:tc>
        <w:tc>
          <w:tcPr>
            <w:tcW w:w="992" w:type="dxa"/>
            <w:vMerge/>
            <w:tcBorders>
              <w:left w:val="single" w:sz="4" w:space="0" w:color="000000"/>
              <w:right w:val="single" w:sz="4" w:space="0" w:color="000000"/>
            </w:tcBorders>
          </w:tcPr>
          <w:p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S6: Make accurate and productive use of assessment </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097BDC">
        <w:trPr>
          <w:trHeight w:val="497"/>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4394" w:type="dxa"/>
            <w:gridSpan w:val="2"/>
            <w:vMerge w:val="restart"/>
            <w:tcBorders>
              <w:top w:val="single" w:sz="4" w:space="0" w:color="000000"/>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Borders>
              <w:left w:val="single" w:sz="4" w:space="0" w:color="000000"/>
              <w:right w:val="single" w:sz="4" w:space="0" w:color="000000"/>
            </w:tcBorders>
          </w:tcPr>
          <w:p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S7: Manage behaviour effectively to ensure a good and safe learning environment</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097BDC">
        <w:trPr>
          <w:trHeight w:val="512"/>
        </w:trPr>
        <w:tc>
          <w:tcPr>
            <w:tcW w:w="1096" w:type="dxa"/>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4394" w:type="dxa"/>
            <w:gridSpan w:val="2"/>
            <w:vMerge/>
            <w:tcBorders>
              <w:left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Borders>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 w:val="18"/>
                <w:szCs w:val="20"/>
              </w:rPr>
            </w:pPr>
          </w:p>
        </w:tc>
        <w:tc>
          <w:tcPr>
            <w:tcW w:w="2404" w:type="dxa"/>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S8: Fulfil Wider Professional </w:t>
            </w:r>
          </w:p>
          <w:p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Responsibilities</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rsidTr="00517B6A">
        <w:trPr>
          <w:trHeight w:val="259"/>
        </w:trPr>
        <w:tc>
          <w:tcPr>
            <w:tcW w:w="1096" w:type="dxa"/>
            <w:vMerge/>
            <w:tcBorders>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4394" w:type="dxa"/>
            <w:gridSpan w:val="2"/>
            <w:vMerge/>
            <w:tcBorders>
              <w:left w:val="single" w:sz="4" w:space="0" w:color="000000"/>
              <w:bottom w:val="single" w:sz="4" w:space="0" w:color="000000"/>
              <w:right w:val="single" w:sz="4" w:space="0" w:color="000000"/>
            </w:tcBorders>
          </w:tcPr>
          <w:p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3396" w:type="dxa"/>
            <w:gridSpan w:val="2"/>
            <w:tcBorders>
              <w:top w:val="single" w:sz="4" w:space="0" w:color="000000"/>
              <w:left w:val="single" w:sz="4" w:space="0" w:color="000000"/>
              <w:bottom w:val="single" w:sz="4" w:space="0" w:color="000000"/>
              <w:right w:val="single" w:sz="4" w:space="0" w:color="000000"/>
            </w:tcBorders>
          </w:tcPr>
          <w:p w:rsidR="00493F26" w:rsidRPr="00493F26" w:rsidRDefault="00493F26" w:rsidP="00E37282">
            <w:pPr>
              <w:spacing w:after="0" w:line="259" w:lineRule="auto"/>
              <w:ind w:left="2" w:right="0" w:firstLine="0"/>
              <w:rPr>
                <w:rFonts w:asciiTheme="minorHAnsi" w:hAnsiTheme="minorHAnsi" w:cstheme="minorHAnsi"/>
                <w:b/>
                <w:szCs w:val="20"/>
              </w:rPr>
            </w:pPr>
            <w:r w:rsidRPr="00493F26">
              <w:rPr>
                <w:rFonts w:asciiTheme="minorHAnsi" w:hAnsiTheme="minorHAnsi" w:cstheme="minorHAnsi"/>
                <w:b/>
                <w:sz w:val="18"/>
                <w:szCs w:val="20"/>
              </w:rPr>
              <w:t xml:space="preserve">Part Two: Personal and Professional Conduct. </w:t>
            </w:r>
          </w:p>
        </w:tc>
        <w:tc>
          <w:tcPr>
            <w:tcW w:w="2012" w:type="dxa"/>
            <w:gridSpan w:val="2"/>
            <w:tcBorders>
              <w:top w:val="single" w:sz="4" w:space="0" w:color="000000"/>
              <w:left w:val="single" w:sz="4" w:space="0" w:color="000000"/>
              <w:bottom w:val="single" w:sz="4" w:space="0" w:color="000000"/>
              <w:right w:val="single" w:sz="4" w:space="0" w:color="000000"/>
            </w:tcBorders>
          </w:tcPr>
          <w:p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bl>
    <w:p w:rsidR="00B76982" w:rsidRPr="000E36FA" w:rsidRDefault="0039286B">
      <w:pPr>
        <w:spacing w:after="0" w:line="259" w:lineRule="auto"/>
        <w:ind w:left="0" w:right="0" w:firstLine="0"/>
        <w:jc w:val="both"/>
        <w:rPr>
          <w:rFonts w:asciiTheme="minorHAnsi" w:hAnsiTheme="minorHAnsi" w:cstheme="minorHAnsi"/>
          <w:szCs w:val="20"/>
        </w:rPr>
      </w:pPr>
      <w:r w:rsidRPr="000E36FA">
        <w:rPr>
          <w:rFonts w:asciiTheme="minorHAnsi" w:hAnsiTheme="minorHAnsi" w:cstheme="minorHAnsi"/>
          <w:b/>
          <w:szCs w:val="20"/>
        </w:rPr>
        <w:t xml:space="preserve"> </w:t>
      </w:r>
    </w:p>
    <w:tbl>
      <w:tblPr>
        <w:tblStyle w:val="TableGrid"/>
        <w:tblW w:w="10884" w:type="dxa"/>
        <w:tblInd w:w="-108" w:type="dxa"/>
        <w:tblCellMar>
          <w:top w:w="54" w:type="dxa"/>
          <w:left w:w="106" w:type="dxa"/>
          <w:right w:w="110" w:type="dxa"/>
        </w:tblCellMar>
        <w:tblLook w:val="04A0" w:firstRow="1" w:lastRow="0" w:firstColumn="1" w:lastColumn="0" w:noHBand="0" w:noVBand="1"/>
      </w:tblPr>
      <w:tblGrid>
        <w:gridCol w:w="2518"/>
        <w:gridCol w:w="5248"/>
        <w:gridCol w:w="850"/>
        <w:gridCol w:w="2268"/>
      </w:tblGrid>
      <w:tr w:rsidR="00B76982" w:rsidRPr="000E36FA" w:rsidTr="0070748D">
        <w:trPr>
          <w:trHeight w:val="219"/>
        </w:trPr>
        <w:tc>
          <w:tcPr>
            <w:tcW w:w="2518" w:type="dxa"/>
            <w:tcBorders>
              <w:top w:val="single" w:sz="4" w:space="0" w:color="000000"/>
              <w:left w:val="single" w:sz="4" w:space="0" w:color="000000"/>
              <w:bottom w:val="single" w:sz="4" w:space="0" w:color="000000"/>
              <w:right w:val="single" w:sz="4" w:space="0" w:color="000000"/>
            </w:tcBorders>
          </w:tcPr>
          <w:p w:rsidR="00B76982" w:rsidRPr="00493F26" w:rsidRDefault="0039286B" w:rsidP="0070748D">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sz w:val="18"/>
                <w:szCs w:val="20"/>
              </w:rPr>
              <w:t xml:space="preserve">Student Signature </w:t>
            </w:r>
          </w:p>
        </w:tc>
        <w:tc>
          <w:tcPr>
            <w:tcW w:w="5248"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3"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Date: </w:t>
            </w:r>
          </w:p>
        </w:tc>
        <w:tc>
          <w:tcPr>
            <w:tcW w:w="2268"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r>
      <w:tr w:rsidR="00B76982" w:rsidRPr="000E36FA" w:rsidTr="0070748D">
        <w:trPr>
          <w:trHeight w:val="227"/>
        </w:trPr>
        <w:tc>
          <w:tcPr>
            <w:tcW w:w="2518" w:type="dxa"/>
            <w:tcBorders>
              <w:top w:val="single" w:sz="4" w:space="0" w:color="000000"/>
              <w:left w:val="single" w:sz="4" w:space="0" w:color="000000"/>
              <w:bottom w:val="single" w:sz="4" w:space="0" w:color="000000"/>
              <w:right w:val="single" w:sz="4" w:space="0" w:color="000000"/>
            </w:tcBorders>
          </w:tcPr>
          <w:p w:rsidR="00B76982" w:rsidRPr="00493F26" w:rsidRDefault="000902D6" w:rsidP="0070748D">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sz w:val="18"/>
                <w:szCs w:val="20"/>
              </w:rPr>
              <w:t>Mentor</w:t>
            </w:r>
            <w:r w:rsidR="0039286B" w:rsidRPr="00493F26">
              <w:rPr>
                <w:rFonts w:asciiTheme="minorHAnsi" w:hAnsiTheme="minorHAnsi" w:cstheme="minorHAnsi"/>
                <w:sz w:val="18"/>
                <w:szCs w:val="20"/>
              </w:rPr>
              <w:t xml:space="preserve"> Signature </w:t>
            </w:r>
          </w:p>
        </w:tc>
        <w:tc>
          <w:tcPr>
            <w:tcW w:w="5248"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3"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Date: </w:t>
            </w:r>
          </w:p>
        </w:tc>
        <w:tc>
          <w:tcPr>
            <w:tcW w:w="2268"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r>
      <w:tr w:rsidR="00B76982" w:rsidRPr="000E36FA" w:rsidTr="0070748D">
        <w:trPr>
          <w:trHeight w:val="227"/>
        </w:trPr>
        <w:tc>
          <w:tcPr>
            <w:tcW w:w="2518" w:type="dxa"/>
            <w:tcBorders>
              <w:top w:val="single" w:sz="4" w:space="0" w:color="000000"/>
              <w:left w:val="single" w:sz="4" w:space="0" w:color="000000"/>
              <w:bottom w:val="single" w:sz="4" w:space="0" w:color="000000"/>
              <w:right w:val="single" w:sz="4" w:space="0" w:color="000000"/>
            </w:tcBorders>
          </w:tcPr>
          <w:p w:rsidR="00B76982" w:rsidRPr="00493F26" w:rsidRDefault="002A31DD" w:rsidP="0070748D">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sz w:val="18"/>
                <w:szCs w:val="20"/>
              </w:rPr>
              <w:t>UPT</w:t>
            </w:r>
            <w:r w:rsidR="0039286B" w:rsidRPr="00493F26">
              <w:rPr>
                <w:rFonts w:asciiTheme="minorHAnsi" w:hAnsiTheme="minorHAnsi" w:cstheme="minorHAnsi"/>
                <w:sz w:val="18"/>
                <w:szCs w:val="20"/>
              </w:rPr>
              <w:t xml:space="preserve">/PPL Signature </w:t>
            </w:r>
          </w:p>
        </w:tc>
        <w:tc>
          <w:tcPr>
            <w:tcW w:w="5248"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3"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Date: </w:t>
            </w:r>
          </w:p>
        </w:tc>
        <w:tc>
          <w:tcPr>
            <w:tcW w:w="2268"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r>
    </w:tbl>
    <w:p w:rsidR="00EF4441" w:rsidRPr="00D33D8C" w:rsidRDefault="00EF4441" w:rsidP="00EF4441">
      <w:pPr>
        <w:ind w:left="0" w:firstLine="0"/>
        <w:rPr>
          <w:rFonts w:asciiTheme="minorHAnsi" w:hAnsiTheme="minorHAnsi" w:cstheme="minorHAnsi"/>
          <w:sz w:val="24"/>
        </w:rPr>
        <w:sectPr w:rsidR="00EF4441" w:rsidRPr="00D33D8C" w:rsidSect="00561BC3">
          <w:pgSz w:w="12240" w:h="15840"/>
          <w:pgMar w:top="720" w:right="720" w:bottom="720" w:left="720" w:header="720" w:footer="720" w:gutter="0"/>
          <w:cols w:space="720"/>
          <w:docGrid w:linePitch="272"/>
        </w:sectPr>
      </w:pPr>
    </w:p>
    <w:tbl>
      <w:tblPr>
        <w:tblStyle w:val="TableGrid"/>
        <w:tblpPr w:leftFromText="180" w:rightFromText="180" w:vertAnchor="text" w:horzAnchor="page" w:tblpX="4351" w:tblpY="316"/>
        <w:tblW w:w="9563" w:type="dxa"/>
        <w:tblInd w:w="0" w:type="dxa"/>
        <w:tblCellMar>
          <w:top w:w="54" w:type="dxa"/>
          <w:left w:w="108" w:type="dxa"/>
          <w:right w:w="115" w:type="dxa"/>
        </w:tblCellMar>
        <w:tblLook w:val="04A0" w:firstRow="1" w:lastRow="0" w:firstColumn="1" w:lastColumn="0" w:noHBand="0" w:noVBand="1"/>
      </w:tblPr>
      <w:tblGrid>
        <w:gridCol w:w="1914"/>
        <w:gridCol w:w="2971"/>
        <w:gridCol w:w="1947"/>
        <w:gridCol w:w="2731"/>
      </w:tblGrid>
      <w:tr w:rsidR="00EF4441" w:rsidRPr="00493F26" w:rsidTr="00EF4441">
        <w:trPr>
          <w:trHeight w:val="231"/>
        </w:trPr>
        <w:tc>
          <w:tcPr>
            <w:tcW w:w="1914"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0" w:right="0" w:firstLine="0"/>
              <w:rPr>
                <w:rFonts w:asciiTheme="minorHAnsi" w:hAnsiTheme="minorHAnsi" w:cstheme="minorHAnsi"/>
              </w:rPr>
            </w:pPr>
            <w:r w:rsidRPr="00493F26">
              <w:rPr>
                <w:rFonts w:asciiTheme="minorHAnsi" w:hAnsiTheme="minorHAnsi" w:cstheme="minorHAnsi"/>
                <w:b/>
              </w:rPr>
              <w:lastRenderedPageBreak/>
              <w:t xml:space="preserve">Name of Student </w:t>
            </w:r>
          </w:p>
        </w:tc>
        <w:tc>
          <w:tcPr>
            <w:tcW w:w="2971"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EF4441" w:rsidRPr="00493F26" w:rsidRDefault="002A31DD"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UPT</w:t>
            </w:r>
            <w:r w:rsidR="00EF4441" w:rsidRPr="00493F26">
              <w:rPr>
                <w:rFonts w:asciiTheme="minorHAnsi" w:hAnsiTheme="minorHAnsi" w:cstheme="minorHAnsi"/>
                <w:b/>
              </w:rPr>
              <w:t xml:space="preserve"> / PPL </w:t>
            </w:r>
          </w:p>
        </w:tc>
        <w:tc>
          <w:tcPr>
            <w:tcW w:w="2731"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r>
      <w:tr w:rsidR="00EF4441" w:rsidRPr="00493F26" w:rsidTr="00EF4441">
        <w:trPr>
          <w:trHeight w:val="449"/>
        </w:trPr>
        <w:tc>
          <w:tcPr>
            <w:tcW w:w="1914"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0" w:right="0" w:firstLine="0"/>
              <w:rPr>
                <w:rFonts w:asciiTheme="minorHAnsi" w:hAnsiTheme="minorHAnsi" w:cstheme="minorHAnsi"/>
              </w:rPr>
            </w:pPr>
            <w:r w:rsidRPr="00493F26">
              <w:rPr>
                <w:rFonts w:asciiTheme="minorHAnsi" w:hAnsiTheme="minorHAnsi" w:cstheme="minorHAnsi"/>
                <w:b/>
              </w:rPr>
              <w:t xml:space="preserve">Name of </w:t>
            </w:r>
          </w:p>
          <w:p w:rsidR="00EF4441" w:rsidRPr="00493F26" w:rsidRDefault="00EF4441" w:rsidP="00EF4441">
            <w:pPr>
              <w:spacing w:after="0" w:line="259" w:lineRule="auto"/>
              <w:ind w:left="0" w:right="0" w:firstLine="0"/>
              <w:rPr>
                <w:rFonts w:asciiTheme="minorHAnsi" w:hAnsiTheme="minorHAnsi" w:cstheme="minorHAnsi"/>
              </w:rPr>
            </w:pPr>
            <w:r w:rsidRPr="00493F26">
              <w:rPr>
                <w:rFonts w:asciiTheme="minorHAnsi" w:hAnsiTheme="minorHAnsi" w:cstheme="minorHAnsi"/>
                <w:b/>
              </w:rPr>
              <w:t xml:space="preserve">School/Setting </w:t>
            </w:r>
          </w:p>
        </w:tc>
        <w:tc>
          <w:tcPr>
            <w:tcW w:w="2971"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Cohort Leader / UPL </w:t>
            </w:r>
          </w:p>
        </w:tc>
        <w:tc>
          <w:tcPr>
            <w:tcW w:w="2731"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r>
      <w:tr w:rsidR="00EF4441" w:rsidRPr="00493F26" w:rsidTr="00EF4441">
        <w:trPr>
          <w:trHeight w:val="452"/>
        </w:trPr>
        <w:tc>
          <w:tcPr>
            <w:tcW w:w="1914" w:type="dxa"/>
            <w:tcBorders>
              <w:top w:val="single" w:sz="4" w:space="0" w:color="000000"/>
              <w:left w:val="single" w:sz="4" w:space="0" w:color="000000"/>
              <w:bottom w:val="single" w:sz="4" w:space="0" w:color="000000"/>
              <w:right w:val="single" w:sz="4" w:space="0" w:color="000000"/>
            </w:tcBorders>
          </w:tcPr>
          <w:p w:rsidR="00AF777B" w:rsidRPr="00493F26"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b/>
                <w:szCs w:val="20"/>
              </w:rPr>
            </w:pPr>
            <w:r w:rsidRPr="00493F26">
              <w:rPr>
                <w:rFonts w:asciiTheme="minorHAnsi" w:eastAsiaTheme="minorEastAsia" w:hAnsiTheme="minorHAnsi" w:cstheme="minorHAnsi"/>
                <w:b/>
                <w:szCs w:val="20"/>
              </w:rPr>
              <w:t>Mentor</w:t>
            </w:r>
          </w:p>
          <w:p w:rsidR="00EF4441" w:rsidRPr="00493F26" w:rsidRDefault="00EF4441" w:rsidP="00EF4441">
            <w:pPr>
              <w:spacing w:after="0" w:line="259" w:lineRule="auto"/>
              <w:ind w:left="0" w:right="0" w:firstLine="0"/>
              <w:rPr>
                <w:rFonts w:asciiTheme="minorHAnsi" w:hAnsiTheme="minorHAnsi" w:cstheme="minorHAnsi"/>
              </w:rPr>
            </w:pPr>
            <w:r w:rsidRPr="00493F26">
              <w:rPr>
                <w:rFonts w:asciiTheme="minorHAnsi" w:hAnsiTheme="minorHAnsi" w:cstheme="minorHAnsi"/>
                <w:b/>
              </w:rPr>
              <w:t xml:space="preserve"> </w:t>
            </w:r>
          </w:p>
        </w:tc>
        <w:tc>
          <w:tcPr>
            <w:tcW w:w="2971"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Timescale for Action Plan </w:t>
            </w:r>
          </w:p>
        </w:tc>
        <w:tc>
          <w:tcPr>
            <w:tcW w:w="2731" w:type="dxa"/>
            <w:tcBorders>
              <w:top w:val="single" w:sz="4" w:space="0" w:color="000000"/>
              <w:left w:val="single" w:sz="4" w:space="0" w:color="000000"/>
              <w:bottom w:val="single" w:sz="4" w:space="0" w:color="000000"/>
              <w:right w:val="single" w:sz="4" w:space="0" w:color="000000"/>
            </w:tcBorders>
          </w:tcPr>
          <w:p w:rsidR="00EF4441" w:rsidRPr="00493F26" w:rsidRDefault="00EF4441" w:rsidP="00EF4441">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r>
    </w:tbl>
    <w:p w:rsidR="00B76982" w:rsidRPr="00493F26" w:rsidRDefault="00EF4441" w:rsidP="00EF4441">
      <w:pPr>
        <w:pStyle w:val="Heading1"/>
        <w:ind w:left="-5" w:firstLine="5"/>
        <w:rPr>
          <w:rFonts w:asciiTheme="minorHAnsi" w:hAnsiTheme="minorHAnsi" w:cstheme="minorHAnsi"/>
          <w:sz w:val="24"/>
        </w:rPr>
      </w:pPr>
      <w:r w:rsidRPr="00493F26">
        <w:rPr>
          <w:rFonts w:asciiTheme="minorHAnsi" w:hAnsiTheme="minorHAnsi" w:cstheme="minorHAnsi"/>
          <w:noProof/>
          <w:sz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2066925" cy="1568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568450"/>
                    </a:xfrm>
                    <a:prstGeom prst="rect">
                      <a:avLst/>
                    </a:prstGeom>
                    <a:noFill/>
                    <a:ln>
                      <a:noFill/>
                    </a:ln>
                  </pic:spPr>
                </pic:pic>
              </a:graphicData>
            </a:graphic>
            <wp14:sizeRelH relativeFrom="margin">
              <wp14:pctWidth>0</wp14:pctWidth>
            </wp14:sizeRelH>
          </wp:anchor>
        </w:drawing>
      </w:r>
      <w:r w:rsidR="00F61BC6" w:rsidRPr="00493F26">
        <w:rPr>
          <w:rFonts w:asciiTheme="minorHAnsi" w:hAnsiTheme="minorHAnsi" w:cstheme="minorHAnsi"/>
          <w:sz w:val="24"/>
        </w:rPr>
        <w:t>Need for Intervention</w:t>
      </w:r>
      <w:r w:rsidR="0039286B" w:rsidRPr="00493F26">
        <w:rPr>
          <w:rFonts w:asciiTheme="minorHAnsi" w:hAnsiTheme="minorHAnsi" w:cstheme="minorHAnsi"/>
          <w:sz w:val="24"/>
        </w:rPr>
        <w:t xml:space="preserve"> Action Plan</w:t>
      </w:r>
      <w:r w:rsidR="0039286B" w:rsidRPr="00493F26">
        <w:rPr>
          <w:rFonts w:asciiTheme="minorHAnsi" w:hAnsiTheme="minorHAnsi" w:cstheme="minorHAnsi"/>
          <w:b w:val="0"/>
          <w:sz w:val="24"/>
        </w:rPr>
        <w:t xml:space="preserve"> </w:t>
      </w:r>
    </w:p>
    <w:p w:rsidR="00B76982" w:rsidRPr="00493F26" w:rsidRDefault="0039286B">
      <w:pPr>
        <w:spacing w:after="0" w:line="259" w:lineRule="auto"/>
        <w:ind w:left="0" w:right="0" w:firstLine="0"/>
        <w:rPr>
          <w:rFonts w:asciiTheme="minorHAnsi" w:hAnsiTheme="minorHAnsi" w:cstheme="minorHAnsi"/>
        </w:rPr>
      </w:pPr>
      <w:r w:rsidRPr="00493F26">
        <w:rPr>
          <w:rFonts w:asciiTheme="minorHAnsi" w:hAnsiTheme="minorHAnsi" w:cstheme="minorHAnsi"/>
        </w:rPr>
        <w:t xml:space="preserve"> </w:t>
      </w:r>
    </w:p>
    <w:p w:rsidR="00B76982" w:rsidRPr="00493F26" w:rsidRDefault="0039286B">
      <w:pPr>
        <w:spacing w:after="0" w:line="259" w:lineRule="auto"/>
        <w:ind w:left="0" w:right="0" w:firstLine="0"/>
        <w:rPr>
          <w:rFonts w:asciiTheme="minorHAnsi" w:hAnsiTheme="minorHAnsi" w:cstheme="minorHAnsi"/>
        </w:rPr>
      </w:pPr>
      <w:r w:rsidRPr="00493F26">
        <w:rPr>
          <w:rFonts w:asciiTheme="minorHAnsi" w:hAnsiTheme="minorHAnsi" w:cstheme="minorHAnsi"/>
          <w:sz w:val="16"/>
        </w:rPr>
        <w:t xml:space="preserve"> </w:t>
      </w:r>
    </w:p>
    <w:tbl>
      <w:tblPr>
        <w:tblStyle w:val="TableGrid"/>
        <w:tblW w:w="14016" w:type="dxa"/>
        <w:tblInd w:w="-108" w:type="dxa"/>
        <w:tblCellMar>
          <w:top w:w="54" w:type="dxa"/>
          <w:left w:w="108" w:type="dxa"/>
          <w:right w:w="115" w:type="dxa"/>
        </w:tblCellMar>
        <w:tblLook w:val="04A0" w:firstRow="1" w:lastRow="0" w:firstColumn="1" w:lastColumn="0" w:noHBand="0" w:noVBand="1"/>
      </w:tblPr>
      <w:tblGrid>
        <w:gridCol w:w="7009"/>
        <w:gridCol w:w="7007"/>
      </w:tblGrid>
      <w:tr w:rsidR="00B76982" w:rsidRPr="00493F26">
        <w:trPr>
          <w:trHeight w:val="254"/>
        </w:trPr>
        <w:tc>
          <w:tcPr>
            <w:tcW w:w="7009"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1" w:right="0" w:firstLine="0"/>
              <w:jc w:val="center"/>
              <w:rPr>
                <w:rFonts w:asciiTheme="minorHAnsi" w:hAnsiTheme="minorHAnsi" w:cstheme="minorHAnsi"/>
              </w:rPr>
            </w:pPr>
            <w:r w:rsidRPr="00493F26">
              <w:rPr>
                <w:rFonts w:asciiTheme="minorHAnsi" w:hAnsiTheme="minorHAnsi" w:cstheme="minorHAnsi"/>
                <w:b/>
              </w:rPr>
              <w:t xml:space="preserve">Areas of Strength </w:t>
            </w:r>
          </w:p>
        </w:tc>
        <w:tc>
          <w:tcPr>
            <w:tcW w:w="7007"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2" w:right="0" w:firstLine="0"/>
              <w:jc w:val="center"/>
              <w:rPr>
                <w:rFonts w:asciiTheme="minorHAnsi" w:hAnsiTheme="minorHAnsi" w:cstheme="minorHAnsi"/>
              </w:rPr>
            </w:pPr>
            <w:r w:rsidRPr="00493F26">
              <w:rPr>
                <w:rFonts w:asciiTheme="minorHAnsi" w:hAnsiTheme="minorHAnsi" w:cstheme="minorHAnsi"/>
                <w:b/>
              </w:rPr>
              <w:t xml:space="preserve">Priorities for Further Development </w:t>
            </w:r>
          </w:p>
        </w:tc>
      </w:tr>
      <w:tr w:rsidR="00B76982" w:rsidRPr="00D33D8C" w:rsidTr="002A31DD">
        <w:trPr>
          <w:trHeight w:val="677"/>
        </w:trPr>
        <w:tc>
          <w:tcPr>
            <w:tcW w:w="7009" w:type="dxa"/>
            <w:tcBorders>
              <w:top w:val="single" w:sz="4" w:space="0" w:color="000000"/>
              <w:left w:val="single" w:sz="4" w:space="0" w:color="000000"/>
              <w:bottom w:val="single" w:sz="4" w:space="0" w:color="000000"/>
              <w:right w:val="single" w:sz="4" w:space="0" w:color="000000"/>
            </w:tcBorders>
          </w:tcPr>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tc>
        <w:tc>
          <w:tcPr>
            <w:tcW w:w="7007" w:type="dxa"/>
            <w:tcBorders>
              <w:top w:val="single" w:sz="4" w:space="0" w:color="000000"/>
              <w:left w:val="single" w:sz="4" w:space="0" w:color="000000"/>
              <w:bottom w:val="single" w:sz="4" w:space="0" w:color="000000"/>
              <w:right w:val="single" w:sz="4" w:space="0" w:color="000000"/>
            </w:tcBorders>
          </w:tcPr>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tc>
      </w:tr>
    </w:tbl>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rPr>
        <w:t xml:space="preserve"> </w:t>
      </w:r>
    </w:p>
    <w:tbl>
      <w:tblPr>
        <w:tblStyle w:val="TableGrid"/>
        <w:tblW w:w="14016" w:type="dxa"/>
        <w:tblInd w:w="-108" w:type="dxa"/>
        <w:tblCellMar>
          <w:top w:w="54" w:type="dxa"/>
          <w:left w:w="108" w:type="dxa"/>
          <w:right w:w="57" w:type="dxa"/>
        </w:tblCellMar>
        <w:tblLook w:val="04A0" w:firstRow="1" w:lastRow="0" w:firstColumn="1" w:lastColumn="0" w:noHBand="0" w:noVBand="1"/>
      </w:tblPr>
      <w:tblGrid>
        <w:gridCol w:w="675"/>
        <w:gridCol w:w="3329"/>
        <w:gridCol w:w="2004"/>
        <w:gridCol w:w="2002"/>
        <w:gridCol w:w="2307"/>
        <w:gridCol w:w="1977"/>
        <w:gridCol w:w="1722"/>
      </w:tblGrid>
      <w:tr w:rsidR="00B76982" w:rsidRPr="00D33D8C" w:rsidTr="0070748D">
        <w:trPr>
          <w:trHeight w:val="1260"/>
        </w:trPr>
        <w:tc>
          <w:tcPr>
            <w:tcW w:w="675"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0" w:firstLine="0"/>
              <w:rPr>
                <w:rFonts w:asciiTheme="minorHAnsi" w:hAnsiTheme="minorHAnsi" w:cstheme="minorHAnsi"/>
              </w:rPr>
            </w:pPr>
            <w:r w:rsidRPr="00493F26">
              <w:rPr>
                <w:rFonts w:asciiTheme="minorHAnsi" w:hAnsiTheme="minorHAnsi" w:cstheme="minorHAnsi"/>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50" w:firstLine="0"/>
              <w:jc w:val="center"/>
              <w:rPr>
                <w:rFonts w:asciiTheme="minorHAnsi" w:hAnsiTheme="minorHAnsi" w:cstheme="minorHAnsi"/>
              </w:rPr>
            </w:pPr>
            <w:r w:rsidRPr="00493F26">
              <w:rPr>
                <w:rFonts w:asciiTheme="minorHAnsi" w:hAnsiTheme="minorHAnsi" w:cstheme="minorHAnsi"/>
                <w:b/>
              </w:rPr>
              <w:t xml:space="preserve">TARGETS </w:t>
            </w:r>
          </w:p>
        </w:tc>
        <w:tc>
          <w:tcPr>
            <w:tcW w:w="2004" w:type="dxa"/>
            <w:tcBorders>
              <w:top w:val="single" w:sz="4" w:space="0" w:color="000000"/>
              <w:left w:val="single" w:sz="4" w:space="0" w:color="000000"/>
              <w:bottom w:val="single" w:sz="4" w:space="0" w:color="000000"/>
              <w:right w:val="single" w:sz="4" w:space="0" w:color="000000"/>
            </w:tcBorders>
          </w:tcPr>
          <w:p w:rsidR="00B76982" w:rsidRPr="00493F26" w:rsidRDefault="0039286B" w:rsidP="0070748D">
            <w:pPr>
              <w:spacing w:after="0" w:line="259" w:lineRule="auto"/>
              <w:ind w:left="0" w:right="53" w:firstLine="0"/>
              <w:jc w:val="center"/>
              <w:rPr>
                <w:rFonts w:asciiTheme="minorHAnsi" w:hAnsiTheme="minorHAnsi" w:cstheme="minorHAnsi"/>
              </w:rPr>
            </w:pPr>
            <w:r w:rsidRPr="00493F26">
              <w:rPr>
                <w:rFonts w:asciiTheme="minorHAnsi" w:hAnsiTheme="minorHAnsi" w:cstheme="minorHAnsi"/>
                <w:b/>
              </w:rPr>
              <w:t>RELEVANT</w:t>
            </w:r>
          </w:p>
          <w:p w:rsidR="00B76982" w:rsidRPr="00493F26" w:rsidRDefault="0039286B" w:rsidP="0070748D">
            <w:pPr>
              <w:spacing w:after="43" w:line="259" w:lineRule="auto"/>
              <w:ind w:left="0" w:right="55" w:firstLine="0"/>
              <w:jc w:val="center"/>
              <w:rPr>
                <w:rFonts w:asciiTheme="minorHAnsi" w:hAnsiTheme="minorHAnsi" w:cstheme="minorHAnsi"/>
              </w:rPr>
            </w:pPr>
            <w:r w:rsidRPr="00493F26">
              <w:rPr>
                <w:rFonts w:asciiTheme="minorHAnsi" w:hAnsiTheme="minorHAnsi" w:cstheme="minorHAnsi"/>
                <w:b/>
              </w:rPr>
              <w:t>S</w:t>
            </w:r>
            <w:r w:rsidR="00493F26" w:rsidRPr="00493F26">
              <w:rPr>
                <w:rFonts w:asciiTheme="minorHAnsi" w:hAnsiTheme="minorHAnsi" w:cstheme="minorHAnsi"/>
                <w:b/>
              </w:rPr>
              <w:t>taged Expectations or Standards</w:t>
            </w:r>
          </w:p>
          <w:p w:rsidR="00B76982" w:rsidRPr="00B57007" w:rsidRDefault="00B57007" w:rsidP="0070748D">
            <w:pPr>
              <w:spacing w:after="0" w:line="240" w:lineRule="auto"/>
              <w:ind w:left="0" w:right="0" w:firstLine="0"/>
              <w:jc w:val="center"/>
              <w:rPr>
                <w:rFonts w:asciiTheme="minorHAnsi" w:hAnsiTheme="minorHAnsi" w:cstheme="minorHAnsi"/>
                <w:sz w:val="16"/>
              </w:rPr>
            </w:pPr>
            <w:r>
              <w:rPr>
                <w:rFonts w:asciiTheme="minorHAnsi" w:hAnsiTheme="minorHAnsi" w:cstheme="minorHAnsi"/>
                <w:b/>
              </w:rPr>
              <w:t xml:space="preserve">* </w:t>
            </w:r>
            <w:r w:rsidR="0039286B" w:rsidRPr="00B57007">
              <w:rPr>
                <w:rFonts w:asciiTheme="minorHAnsi" w:hAnsiTheme="minorHAnsi" w:cstheme="minorHAnsi"/>
                <w:b/>
                <w:sz w:val="16"/>
              </w:rPr>
              <w:t xml:space="preserve">Drawn from </w:t>
            </w:r>
          </w:p>
          <w:p w:rsidR="00B76982" w:rsidRPr="00493F26" w:rsidRDefault="0070748D" w:rsidP="00493F26">
            <w:pPr>
              <w:spacing w:after="0" w:line="259" w:lineRule="auto"/>
              <w:ind w:left="0" w:right="50" w:firstLine="0"/>
              <w:jc w:val="center"/>
              <w:rPr>
                <w:rFonts w:asciiTheme="minorHAnsi" w:hAnsiTheme="minorHAnsi" w:cstheme="minorHAnsi"/>
              </w:rPr>
            </w:pPr>
            <w:r w:rsidRPr="00B57007">
              <w:rPr>
                <w:rFonts w:asciiTheme="minorHAnsi" w:hAnsiTheme="minorHAnsi" w:cstheme="minorHAnsi"/>
                <w:b/>
                <w:sz w:val="16"/>
              </w:rPr>
              <w:t xml:space="preserve">Assessment </w:t>
            </w:r>
            <w:r w:rsidR="00493F26" w:rsidRPr="00B57007">
              <w:rPr>
                <w:rFonts w:asciiTheme="minorHAnsi" w:hAnsiTheme="minorHAnsi" w:cstheme="minorHAnsi"/>
                <w:b/>
                <w:sz w:val="16"/>
              </w:rPr>
              <w:t>Grids</w:t>
            </w:r>
          </w:p>
        </w:tc>
        <w:tc>
          <w:tcPr>
            <w:tcW w:w="2002" w:type="dxa"/>
            <w:tcBorders>
              <w:top w:val="single" w:sz="4" w:space="0" w:color="000000"/>
              <w:left w:val="single" w:sz="4" w:space="0" w:color="000000"/>
              <w:bottom w:val="single" w:sz="4" w:space="0" w:color="000000"/>
              <w:right w:val="single" w:sz="4" w:space="0" w:color="000000"/>
            </w:tcBorders>
          </w:tcPr>
          <w:p w:rsidR="00B76982" w:rsidRPr="00493F26" w:rsidRDefault="0039286B" w:rsidP="00135B6B">
            <w:pPr>
              <w:spacing w:after="0" w:line="259" w:lineRule="auto"/>
              <w:ind w:left="17" w:right="0" w:firstLine="0"/>
              <w:jc w:val="center"/>
              <w:rPr>
                <w:rFonts w:asciiTheme="minorHAnsi" w:hAnsiTheme="minorHAnsi" w:cstheme="minorHAnsi"/>
              </w:rPr>
            </w:pPr>
            <w:r w:rsidRPr="00493F26">
              <w:rPr>
                <w:rFonts w:asciiTheme="minorHAnsi" w:hAnsiTheme="minorHAnsi" w:cstheme="minorHAnsi"/>
                <w:b/>
              </w:rPr>
              <w:t>ACTIONS TO BE</w:t>
            </w:r>
          </w:p>
          <w:p w:rsidR="00B76982" w:rsidRPr="00493F26" w:rsidRDefault="0039286B" w:rsidP="00135B6B">
            <w:pPr>
              <w:spacing w:after="0" w:line="259" w:lineRule="auto"/>
              <w:ind w:left="0" w:right="0" w:firstLine="0"/>
              <w:jc w:val="center"/>
              <w:rPr>
                <w:rFonts w:asciiTheme="minorHAnsi" w:hAnsiTheme="minorHAnsi" w:cstheme="minorHAnsi"/>
              </w:rPr>
            </w:pPr>
            <w:r w:rsidRPr="00493F26">
              <w:rPr>
                <w:rFonts w:asciiTheme="minorHAnsi" w:hAnsiTheme="minorHAnsi" w:cstheme="minorHAnsi"/>
                <w:b/>
              </w:rPr>
              <w:t xml:space="preserve">TAKEN </w:t>
            </w:r>
            <w:r w:rsidR="00135B6B">
              <w:rPr>
                <w:rFonts w:asciiTheme="minorHAnsi" w:hAnsiTheme="minorHAnsi" w:cstheme="minorHAnsi"/>
                <w:b/>
              </w:rPr>
              <w:t>BY STUDENT</w:t>
            </w:r>
          </w:p>
        </w:tc>
        <w:tc>
          <w:tcPr>
            <w:tcW w:w="2307"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57" w:firstLine="0"/>
              <w:jc w:val="center"/>
              <w:rPr>
                <w:rFonts w:asciiTheme="minorHAnsi" w:hAnsiTheme="minorHAnsi" w:cstheme="minorHAnsi"/>
              </w:rPr>
            </w:pPr>
            <w:r w:rsidRPr="00493F26">
              <w:rPr>
                <w:rFonts w:asciiTheme="minorHAnsi" w:hAnsiTheme="minorHAnsi" w:cstheme="minorHAnsi"/>
                <w:b/>
              </w:rPr>
              <w:t xml:space="preserve">SUCCESS </w:t>
            </w:r>
          </w:p>
          <w:p w:rsidR="00B76982" w:rsidRPr="00493F26" w:rsidRDefault="0039286B">
            <w:pPr>
              <w:spacing w:after="43" w:line="259" w:lineRule="auto"/>
              <w:ind w:left="0" w:right="56" w:firstLine="0"/>
              <w:jc w:val="center"/>
              <w:rPr>
                <w:rFonts w:asciiTheme="minorHAnsi" w:hAnsiTheme="minorHAnsi" w:cstheme="minorHAnsi"/>
              </w:rPr>
            </w:pPr>
            <w:r w:rsidRPr="00493F26">
              <w:rPr>
                <w:rFonts w:asciiTheme="minorHAnsi" w:hAnsiTheme="minorHAnsi" w:cstheme="minorHAnsi"/>
                <w:b/>
              </w:rPr>
              <w:t xml:space="preserve">CRITERIA </w:t>
            </w:r>
          </w:p>
          <w:p w:rsidR="00B76982" w:rsidRPr="00493F26" w:rsidRDefault="0039286B">
            <w:pPr>
              <w:spacing w:after="0" w:line="259" w:lineRule="auto"/>
              <w:ind w:left="20" w:firstLine="0"/>
              <w:jc w:val="center"/>
              <w:rPr>
                <w:rFonts w:asciiTheme="minorHAnsi" w:hAnsiTheme="minorHAnsi" w:cstheme="minorHAnsi"/>
              </w:rPr>
            </w:pPr>
            <w:r w:rsidRPr="00135B6B">
              <w:rPr>
                <w:rFonts w:asciiTheme="minorHAnsi" w:hAnsiTheme="minorHAnsi" w:cstheme="minorHAnsi"/>
                <w:b/>
                <w:sz w:val="18"/>
              </w:rPr>
              <w:t xml:space="preserve">How will you know it has been achieved? </w:t>
            </w:r>
          </w:p>
        </w:tc>
        <w:tc>
          <w:tcPr>
            <w:tcW w:w="1977" w:type="dxa"/>
            <w:tcBorders>
              <w:top w:val="single" w:sz="4" w:space="0" w:color="000000"/>
              <w:left w:val="single" w:sz="4" w:space="0" w:color="000000"/>
              <w:bottom w:val="single" w:sz="4" w:space="0" w:color="000000"/>
              <w:right w:val="single" w:sz="4" w:space="0" w:color="000000"/>
            </w:tcBorders>
          </w:tcPr>
          <w:p w:rsidR="00B76982" w:rsidRPr="00493F26" w:rsidRDefault="00135B6B" w:rsidP="00135B6B">
            <w:pPr>
              <w:spacing w:after="2" w:line="240" w:lineRule="auto"/>
              <w:ind w:left="0" w:right="0" w:firstLine="0"/>
              <w:jc w:val="center"/>
              <w:rPr>
                <w:rFonts w:asciiTheme="minorHAnsi" w:hAnsiTheme="minorHAnsi" w:cstheme="minorHAnsi"/>
              </w:rPr>
            </w:pPr>
            <w:r>
              <w:rPr>
                <w:rFonts w:asciiTheme="minorHAnsi" w:hAnsiTheme="minorHAnsi" w:cstheme="minorHAnsi"/>
                <w:b/>
              </w:rPr>
              <w:t>TIME</w:t>
            </w:r>
            <w:r w:rsidR="0039286B" w:rsidRPr="00493F26">
              <w:rPr>
                <w:rFonts w:asciiTheme="minorHAnsi" w:hAnsiTheme="minorHAnsi" w:cstheme="minorHAnsi"/>
                <w:b/>
              </w:rPr>
              <w:t>SCALE FOR</w:t>
            </w:r>
          </w:p>
          <w:p w:rsidR="00B76982" w:rsidRPr="00493F26" w:rsidRDefault="0039286B" w:rsidP="00135B6B">
            <w:pPr>
              <w:spacing w:after="0" w:line="259" w:lineRule="auto"/>
              <w:ind w:right="0"/>
              <w:jc w:val="center"/>
              <w:rPr>
                <w:rFonts w:asciiTheme="minorHAnsi" w:hAnsiTheme="minorHAnsi" w:cstheme="minorHAnsi"/>
              </w:rPr>
            </w:pPr>
            <w:r w:rsidRPr="00493F26">
              <w:rPr>
                <w:rFonts w:asciiTheme="minorHAnsi" w:hAnsiTheme="minorHAnsi" w:cstheme="minorHAnsi"/>
                <w:b/>
              </w:rPr>
              <w:t>ACHIEVEMENT</w:t>
            </w:r>
          </w:p>
        </w:tc>
        <w:tc>
          <w:tcPr>
            <w:tcW w:w="1722" w:type="dxa"/>
            <w:tcBorders>
              <w:top w:val="single" w:sz="4" w:space="0" w:color="000000"/>
              <w:left w:val="single" w:sz="4" w:space="0" w:color="000000"/>
              <w:bottom w:val="single" w:sz="4" w:space="0" w:color="000000"/>
              <w:right w:val="single" w:sz="4" w:space="0" w:color="000000"/>
            </w:tcBorders>
          </w:tcPr>
          <w:p w:rsidR="00B76982" w:rsidRPr="00493F26" w:rsidRDefault="0039286B">
            <w:pPr>
              <w:spacing w:after="0" w:line="259" w:lineRule="auto"/>
              <w:ind w:left="0" w:right="52" w:firstLine="0"/>
              <w:jc w:val="center"/>
              <w:rPr>
                <w:rFonts w:asciiTheme="minorHAnsi" w:hAnsiTheme="minorHAnsi" w:cstheme="minorHAnsi"/>
              </w:rPr>
            </w:pPr>
            <w:r w:rsidRPr="00493F26">
              <w:rPr>
                <w:rFonts w:asciiTheme="minorHAnsi" w:hAnsiTheme="minorHAnsi" w:cstheme="minorHAnsi"/>
                <w:b/>
              </w:rPr>
              <w:t xml:space="preserve">REVIEW OF </w:t>
            </w:r>
          </w:p>
          <w:p w:rsidR="00B76982" w:rsidRPr="00493F26" w:rsidRDefault="0039286B">
            <w:pPr>
              <w:spacing w:after="43" w:line="259" w:lineRule="auto"/>
              <w:ind w:left="0" w:right="54" w:firstLine="0"/>
              <w:jc w:val="center"/>
              <w:rPr>
                <w:rFonts w:asciiTheme="minorHAnsi" w:hAnsiTheme="minorHAnsi" w:cstheme="minorHAnsi"/>
              </w:rPr>
            </w:pPr>
            <w:r w:rsidRPr="00493F26">
              <w:rPr>
                <w:rFonts w:asciiTheme="minorHAnsi" w:hAnsiTheme="minorHAnsi" w:cstheme="minorHAnsi"/>
                <w:b/>
              </w:rPr>
              <w:t xml:space="preserve">TARGET </w:t>
            </w:r>
          </w:p>
          <w:p w:rsidR="00B76982" w:rsidRPr="00493F26" w:rsidRDefault="0039286B">
            <w:pPr>
              <w:spacing w:after="0" w:line="259" w:lineRule="auto"/>
              <w:ind w:left="0" w:right="56" w:firstLine="0"/>
              <w:jc w:val="center"/>
              <w:rPr>
                <w:rFonts w:asciiTheme="minorHAnsi" w:hAnsiTheme="minorHAnsi" w:cstheme="minorHAnsi"/>
              </w:rPr>
            </w:pPr>
            <w:r w:rsidRPr="00493F26">
              <w:rPr>
                <w:rFonts w:asciiTheme="minorHAnsi" w:hAnsiTheme="minorHAnsi" w:cstheme="minorHAnsi"/>
                <w:b/>
              </w:rPr>
              <w:t xml:space="preserve">(Dated) </w:t>
            </w:r>
          </w:p>
        </w:tc>
      </w:tr>
      <w:tr w:rsidR="00B76982" w:rsidRPr="00D33D8C" w:rsidTr="0070748D">
        <w:trPr>
          <w:trHeight w:val="1169"/>
        </w:trPr>
        <w:tc>
          <w:tcPr>
            <w:tcW w:w="675" w:type="dxa"/>
            <w:tcBorders>
              <w:top w:val="single" w:sz="4" w:space="0" w:color="000000"/>
              <w:left w:val="single" w:sz="4" w:space="0" w:color="000000"/>
              <w:bottom w:val="single" w:sz="4" w:space="0" w:color="000000"/>
              <w:right w:val="single" w:sz="4" w:space="0" w:color="000000"/>
            </w:tcBorders>
          </w:tcPr>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1. </w:t>
            </w:r>
          </w:p>
        </w:tc>
        <w:tc>
          <w:tcPr>
            <w:tcW w:w="3329"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B76982" w:rsidP="0070748D">
            <w:pPr>
              <w:spacing w:after="0" w:line="259" w:lineRule="auto"/>
              <w:ind w:left="0" w:right="0" w:firstLine="0"/>
              <w:jc w:val="both"/>
              <w:rPr>
                <w:rFonts w:asciiTheme="minorHAnsi" w:hAnsiTheme="minorHAnsi" w:cstheme="minorHAnsi"/>
                <w:sz w:val="24"/>
              </w:rPr>
            </w:pPr>
          </w:p>
        </w:tc>
        <w:tc>
          <w:tcPr>
            <w:tcW w:w="2004"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r w:rsidR="00B76982" w:rsidRPr="00D33D8C" w:rsidTr="002A31DD">
        <w:trPr>
          <w:trHeight w:val="1218"/>
        </w:trPr>
        <w:tc>
          <w:tcPr>
            <w:tcW w:w="675" w:type="dxa"/>
            <w:tcBorders>
              <w:top w:val="single" w:sz="4" w:space="0" w:color="000000"/>
              <w:left w:val="single" w:sz="4" w:space="0" w:color="000000"/>
              <w:bottom w:val="single" w:sz="4" w:space="0" w:color="000000"/>
              <w:right w:val="single" w:sz="4" w:space="0" w:color="000000"/>
            </w:tcBorders>
          </w:tcPr>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2. </w:t>
            </w:r>
          </w:p>
        </w:tc>
        <w:tc>
          <w:tcPr>
            <w:tcW w:w="3329" w:type="dxa"/>
            <w:tcBorders>
              <w:top w:val="single" w:sz="4" w:space="0" w:color="000000"/>
              <w:left w:val="single" w:sz="4" w:space="0" w:color="000000"/>
              <w:bottom w:val="single" w:sz="4" w:space="0" w:color="000000"/>
              <w:right w:val="single" w:sz="4" w:space="0" w:color="000000"/>
            </w:tcBorders>
          </w:tcPr>
          <w:p w:rsidR="00B76982" w:rsidRPr="00D33D8C" w:rsidRDefault="0039286B" w:rsidP="0070748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r w:rsidR="00B76982" w:rsidRPr="00D33D8C" w:rsidTr="0064534E">
        <w:trPr>
          <w:trHeight w:val="1224"/>
        </w:trPr>
        <w:tc>
          <w:tcPr>
            <w:tcW w:w="675" w:type="dxa"/>
            <w:tcBorders>
              <w:top w:val="single" w:sz="4" w:space="0" w:color="000000"/>
              <w:left w:val="single" w:sz="4" w:space="0" w:color="000000"/>
              <w:bottom w:val="single" w:sz="4" w:space="0" w:color="000000"/>
              <w:right w:val="single" w:sz="4" w:space="0" w:color="000000"/>
            </w:tcBorders>
          </w:tcPr>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3. </w:t>
            </w:r>
          </w:p>
        </w:tc>
        <w:tc>
          <w:tcPr>
            <w:tcW w:w="3329"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r w:rsidR="00B76982" w:rsidRPr="00D33D8C" w:rsidTr="002A31DD">
        <w:trPr>
          <w:trHeight w:val="1070"/>
        </w:trPr>
        <w:tc>
          <w:tcPr>
            <w:tcW w:w="675" w:type="dxa"/>
            <w:tcBorders>
              <w:top w:val="single" w:sz="4" w:space="0" w:color="000000"/>
              <w:left w:val="single" w:sz="4" w:space="0" w:color="000000"/>
              <w:bottom w:val="single" w:sz="4" w:space="0" w:color="000000"/>
              <w:right w:val="single" w:sz="4" w:space="0" w:color="000000"/>
            </w:tcBorders>
          </w:tcPr>
          <w:p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4. </w:t>
            </w:r>
          </w:p>
        </w:tc>
        <w:tc>
          <w:tcPr>
            <w:tcW w:w="3329"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p w:rsidR="00B76982" w:rsidRPr="00D33D8C" w:rsidRDefault="0039286B" w:rsidP="0070748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bl>
    <w:p w:rsidR="00B76982" w:rsidRPr="00D33D8C" w:rsidRDefault="00B76982" w:rsidP="0070748D">
      <w:pPr>
        <w:spacing w:after="0" w:line="259" w:lineRule="auto"/>
        <w:ind w:left="0" w:right="0" w:firstLine="0"/>
        <w:rPr>
          <w:rFonts w:asciiTheme="minorHAnsi" w:hAnsiTheme="minorHAnsi" w:cstheme="minorHAnsi"/>
          <w:sz w:val="24"/>
        </w:rPr>
      </w:pPr>
    </w:p>
    <w:sectPr w:rsidR="00B76982" w:rsidRPr="00D33D8C" w:rsidSect="00561BC3">
      <w:pgSz w:w="15840" w:h="12240" w:orient="landscape"/>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746"/>
    <w:multiLevelType w:val="hybridMultilevel"/>
    <w:tmpl w:val="8E909592"/>
    <w:lvl w:ilvl="0" w:tplc="9B7A3D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D4E8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E8D2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04E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6ED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4613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5024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491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30A0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2D24BD"/>
    <w:multiLevelType w:val="hybridMultilevel"/>
    <w:tmpl w:val="485EBAB8"/>
    <w:lvl w:ilvl="0" w:tplc="A61064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719A6"/>
    <w:multiLevelType w:val="hybridMultilevel"/>
    <w:tmpl w:val="5622A6EE"/>
    <w:lvl w:ilvl="0" w:tplc="9AD2F8F2">
      <w:start w:val="1"/>
      <w:numFmt w:val="bullet"/>
      <w:lvlText w:val="•"/>
      <w:lvlJc w:val="left"/>
      <w:pPr>
        <w:ind w:left="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0C6F2">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885524">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1E2C1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3ED77A">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AE45A">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7A9702">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4AEBC6">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6B9C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ED7B6A"/>
    <w:multiLevelType w:val="hybridMultilevel"/>
    <w:tmpl w:val="AF560D34"/>
    <w:lvl w:ilvl="0" w:tplc="D4D47B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06A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03C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A623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1CEA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D24B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0C5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432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275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532EB8"/>
    <w:multiLevelType w:val="hybridMultilevel"/>
    <w:tmpl w:val="11A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75867"/>
    <w:multiLevelType w:val="hybridMultilevel"/>
    <w:tmpl w:val="E0327924"/>
    <w:lvl w:ilvl="0" w:tplc="42B80E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91C66"/>
    <w:multiLevelType w:val="hybridMultilevel"/>
    <w:tmpl w:val="45DEA962"/>
    <w:lvl w:ilvl="0" w:tplc="AC6A04F6">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E8D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DC16E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68FA8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3E1CB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A64DD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4A08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63AC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ACDD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1C3548"/>
    <w:multiLevelType w:val="hybridMultilevel"/>
    <w:tmpl w:val="B302C85C"/>
    <w:lvl w:ilvl="0" w:tplc="027C8AE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F634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8A52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4E08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E4A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D8EC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FA88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6CE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C34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D80DF5"/>
    <w:multiLevelType w:val="hybridMultilevel"/>
    <w:tmpl w:val="3B1A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46906"/>
    <w:multiLevelType w:val="hybridMultilevel"/>
    <w:tmpl w:val="9FB8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94593"/>
    <w:multiLevelType w:val="hybridMultilevel"/>
    <w:tmpl w:val="C06A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A4AC4"/>
    <w:multiLevelType w:val="hybridMultilevel"/>
    <w:tmpl w:val="EC6EBBFE"/>
    <w:lvl w:ilvl="0" w:tplc="B38EEB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1C16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006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493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E8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1020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0CE8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72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3E6D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9E62C38"/>
    <w:multiLevelType w:val="hybridMultilevel"/>
    <w:tmpl w:val="31120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5064CE"/>
    <w:multiLevelType w:val="hybridMultilevel"/>
    <w:tmpl w:val="F11C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7"/>
  </w:num>
  <w:num w:numId="5">
    <w:abstractNumId w:val="6"/>
  </w:num>
  <w:num w:numId="6">
    <w:abstractNumId w:val="2"/>
  </w:num>
  <w:num w:numId="7">
    <w:abstractNumId w:val="8"/>
  </w:num>
  <w:num w:numId="8">
    <w:abstractNumId w:val="1"/>
  </w:num>
  <w:num w:numId="9">
    <w:abstractNumId w:val="12"/>
  </w:num>
  <w:num w:numId="10">
    <w:abstractNumId w:val="9"/>
  </w:num>
  <w:num w:numId="11">
    <w:abstractNumId w:val="5"/>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82"/>
    <w:rsid w:val="00006565"/>
    <w:rsid w:val="000437C9"/>
    <w:rsid w:val="00070143"/>
    <w:rsid w:val="000902D6"/>
    <w:rsid w:val="000E2478"/>
    <w:rsid w:val="000E36FA"/>
    <w:rsid w:val="00110832"/>
    <w:rsid w:val="0011175F"/>
    <w:rsid w:val="00135B6B"/>
    <w:rsid w:val="001524FE"/>
    <w:rsid w:val="001543A3"/>
    <w:rsid w:val="001854F9"/>
    <w:rsid w:val="001934E0"/>
    <w:rsid w:val="001A1B7A"/>
    <w:rsid w:val="001B0A25"/>
    <w:rsid w:val="001C4E93"/>
    <w:rsid w:val="001E5210"/>
    <w:rsid w:val="001F2442"/>
    <w:rsid w:val="00247619"/>
    <w:rsid w:val="00276D5B"/>
    <w:rsid w:val="002A31DD"/>
    <w:rsid w:val="002B1D15"/>
    <w:rsid w:val="002C3D2B"/>
    <w:rsid w:val="002F025E"/>
    <w:rsid w:val="00321124"/>
    <w:rsid w:val="0032316D"/>
    <w:rsid w:val="003426A9"/>
    <w:rsid w:val="00363134"/>
    <w:rsid w:val="00373E73"/>
    <w:rsid w:val="0039286B"/>
    <w:rsid w:val="003A06E6"/>
    <w:rsid w:val="003A1DAB"/>
    <w:rsid w:val="003B19A7"/>
    <w:rsid w:val="003F5688"/>
    <w:rsid w:val="00461CB4"/>
    <w:rsid w:val="00493F26"/>
    <w:rsid w:val="004A203A"/>
    <w:rsid w:val="004B3B22"/>
    <w:rsid w:val="004B4903"/>
    <w:rsid w:val="004C6E0C"/>
    <w:rsid w:val="00510768"/>
    <w:rsid w:val="005243A3"/>
    <w:rsid w:val="00531796"/>
    <w:rsid w:val="00561BC3"/>
    <w:rsid w:val="00567488"/>
    <w:rsid w:val="006223C9"/>
    <w:rsid w:val="0064534E"/>
    <w:rsid w:val="00657D61"/>
    <w:rsid w:val="007023B3"/>
    <w:rsid w:val="0070748D"/>
    <w:rsid w:val="00781C8B"/>
    <w:rsid w:val="00782CA8"/>
    <w:rsid w:val="00794039"/>
    <w:rsid w:val="007B099C"/>
    <w:rsid w:val="007D2C49"/>
    <w:rsid w:val="008100B7"/>
    <w:rsid w:val="0084547E"/>
    <w:rsid w:val="0088502A"/>
    <w:rsid w:val="008B2285"/>
    <w:rsid w:val="00905561"/>
    <w:rsid w:val="00920DBB"/>
    <w:rsid w:val="00990562"/>
    <w:rsid w:val="009B18D9"/>
    <w:rsid w:val="009D5FAF"/>
    <w:rsid w:val="00A00D61"/>
    <w:rsid w:val="00A428B8"/>
    <w:rsid w:val="00A63A2D"/>
    <w:rsid w:val="00A97165"/>
    <w:rsid w:val="00AD399B"/>
    <w:rsid w:val="00AF777B"/>
    <w:rsid w:val="00B57007"/>
    <w:rsid w:val="00B76982"/>
    <w:rsid w:val="00C1189E"/>
    <w:rsid w:val="00C4276D"/>
    <w:rsid w:val="00C530EE"/>
    <w:rsid w:val="00CD5E75"/>
    <w:rsid w:val="00CD7CAB"/>
    <w:rsid w:val="00D33D8C"/>
    <w:rsid w:val="00D35C9F"/>
    <w:rsid w:val="00D5373C"/>
    <w:rsid w:val="00D72DD0"/>
    <w:rsid w:val="00DB3697"/>
    <w:rsid w:val="00E266CE"/>
    <w:rsid w:val="00E3493D"/>
    <w:rsid w:val="00E37282"/>
    <w:rsid w:val="00E547AE"/>
    <w:rsid w:val="00E54D1D"/>
    <w:rsid w:val="00EB36E4"/>
    <w:rsid w:val="00EC771E"/>
    <w:rsid w:val="00EF4441"/>
    <w:rsid w:val="00F10F0F"/>
    <w:rsid w:val="00F61BC6"/>
    <w:rsid w:val="00F94282"/>
    <w:rsid w:val="00FA047A"/>
    <w:rsid w:val="00FB664B"/>
    <w:rsid w:val="00FD38A7"/>
    <w:rsid w:val="00F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F9035-03E3-4147-919D-567AEE9D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3"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4441"/>
    <w:rPr>
      <w:color w:val="0563C1" w:themeColor="hyperlink"/>
      <w:u w:val="single"/>
    </w:rPr>
  </w:style>
  <w:style w:type="paragraph" w:styleId="ListParagraph">
    <w:name w:val="List Paragraph"/>
    <w:basedOn w:val="Normal"/>
    <w:uiPriority w:val="34"/>
    <w:qFormat/>
    <w:rsid w:val="00EF4441"/>
    <w:pPr>
      <w:ind w:left="720"/>
      <w:contextualSpacing/>
    </w:pPr>
  </w:style>
  <w:style w:type="character" w:styleId="FollowedHyperlink">
    <w:name w:val="FollowedHyperlink"/>
    <w:basedOn w:val="DefaultParagraphFont"/>
    <w:uiPriority w:val="99"/>
    <w:semiHidden/>
    <w:unhideWhenUsed/>
    <w:rsid w:val="00EF4441"/>
    <w:rPr>
      <w:color w:val="954F72" w:themeColor="followedHyperlink"/>
      <w:u w:val="single"/>
    </w:rPr>
  </w:style>
  <w:style w:type="paragraph" w:customStyle="1" w:styleId="Default">
    <w:name w:val="Default"/>
    <w:rsid w:val="001B0A25"/>
    <w:pPr>
      <w:autoSpaceDE w:val="0"/>
      <w:autoSpaceDN w:val="0"/>
      <w:adjustRightInd w:val="0"/>
      <w:spacing w:after="0" w:line="240" w:lineRule="auto"/>
    </w:pPr>
    <w:rPr>
      <w:rFonts w:ascii="Verdana" w:hAnsi="Verdana" w:cs="Verdana"/>
      <w:color w:val="000000"/>
      <w:sz w:val="24"/>
      <w:szCs w:val="24"/>
    </w:rPr>
  </w:style>
  <w:style w:type="paragraph" w:styleId="NoSpacing">
    <w:name w:val="No Spacing"/>
    <w:qFormat/>
    <w:rsid w:val="00321124"/>
    <w:pPr>
      <w:spacing w:after="0" w:line="240" w:lineRule="auto"/>
    </w:pPr>
    <w:rPr>
      <w:rFonts w:ascii="Calibri" w:eastAsia="Calibri" w:hAnsi="Calibri" w:cs="Times New Roman"/>
      <w:lang w:eastAsia="en-US"/>
    </w:rPr>
  </w:style>
  <w:style w:type="character" w:styleId="PlaceholderText">
    <w:name w:val="Placeholder Text"/>
    <w:uiPriority w:val="99"/>
    <w:semiHidden/>
    <w:rsid w:val="00321124"/>
    <w:rPr>
      <w:color w:val="808080"/>
    </w:rPr>
  </w:style>
  <w:style w:type="character" w:customStyle="1" w:styleId="normaltextrun">
    <w:name w:val="normaltextrun"/>
    <w:basedOn w:val="DefaultParagraphFont"/>
    <w:rsid w:val="00E37282"/>
  </w:style>
  <w:style w:type="character" w:customStyle="1" w:styleId="eop">
    <w:name w:val="eop"/>
    <w:basedOn w:val="DefaultParagraphFont"/>
    <w:rsid w:val="00E3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umbria.ac.uk/about/partnerships/placements/education/information-prima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tnershipLondon@cumbria.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dfusehill@cumbria.ac.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Padlancaster@cumbria.ac.uk"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937E9358640F88033CE50272C8707"/>
        <w:category>
          <w:name w:val="General"/>
          <w:gallery w:val="placeholder"/>
        </w:category>
        <w:types>
          <w:type w:val="bbPlcHdr"/>
        </w:types>
        <w:behaviors>
          <w:behavior w:val="content"/>
        </w:behaviors>
        <w:guid w:val="{1F6700BB-0608-42E6-86C1-37F3783E6EE0}"/>
      </w:docPartPr>
      <w:docPartBody>
        <w:p w:rsidR="00D20C12" w:rsidRDefault="00D20C12" w:rsidP="00D20C12">
          <w:pPr>
            <w:pStyle w:val="024937E9358640F88033CE50272C8707"/>
          </w:pPr>
          <w:r w:rsidRPr="00F425F7">
            <w:rPr>
              <w:rStyle w:val="PlaceholderText"/>
            </w:rPr>
            <w:t>Choose an item.</w:t>
          </w:r>
        </w:p>
      </w:docPartBody>
    </w:docPart>
    <w:docPart>
      <w:docPartPr>
        <w:name w:val="5AA6CCF55E2B476FB71946572E850590"/>
        <w:category>
          <w:name w:val="General"/>
          <w:gallery w:val="placeholder"/>
        </w:category>
        <w:types>
          <w:type w:val="bbPlcHdr"/>
        </w:types>
        <w:behaviors>
          <w:behavior w:val="content"/>
        </w:behaviors>
        <w:guid w:val="{17F2D2AF-B480-41DF-AC10-C2C8450EACAA}"/>
      </w:docPartPr>
      <w:docPartBody>
        <w:p w:rsidR="00D20C12" w:rsidRDefault="00D20C12" w:rsidP="00D20C12">
          <w:pPr>
            <w:pStyle w:val="5AA6CCF55E2B476FB71946572E850590"/>
          </w:pPr>
          <w:r w:rsidRPr="00F425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12"/>
    <w:rsid w:val="003E1566"/>
    <w:rsid w:val="007F5E1B"/>
    <w:rsid w:val="009532A7"/>
    <w:rsid w:val="00D2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0C12"/>
    <w:rPr>
      <w:color w:val="808080"/>
    </w:rPr>
  </w:style>
  <w:style w:type="paragraph" w:customStyle="1" w:styleId="024937E9358640F88033CE50272C8707">
    <w:name w:val="024937E9358640F88033CE50272C8707"/>
    <w:rsid w:val="00D20C12"/>
  </w:style>
  <w:style w:type="paragraph" w:customStyle="1" w:styleId="5AA6CCF55E2B476FB71946572E850590">
    <w:name w:val="5AA6CCF55E2B476FB71946572E850590"/>
    <w:rsid w:val="00D20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B0FF7822381B694DA8959A45BC624D1C" ma:contentTypeVersion="14" ma:contentTypeDescription="Create a new document." ma:contentTypeScope="" ma:versionID="9e4c26926d500d2280086cf2a2192b8d">
  <xsd:schema xmlns:xsd="http://www.w3.org/2001/XMLSchema" xmlns:xs="http://www.w3.org/2001/XMLSchema" xmlns:p="http://schemas.microsoft.com/office/2006/metadata/properties" xmlns:ns2="9f46a87d-1575-4792-96ca-86d23f44db76" xmlns:ns3="a7b597b2-1396-4f3d-9b98-8a1c1f3998ce" xmlns:ns4="http://schemas.microsoft.com/sharepoint/v4" targetNamespace="http://schemas.microsoft.com/office/2006/metadata/properties" ma:root="true" ma:fieldsID="56a01c7559e0c63bc1c0c4635b299ce1" ns2:_="" ns3:_="" ns4:_="">
    <xsd:import namespace="9f46a87d-1575-4792-96ca-86d23f44db76"/>
    <xsd:import namespace="a7b597b2-1396-4f3d-9b98-8a1c1f3998c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6a87d-1575-4792-96ca-86d23f44d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597b2-1396-4f3d-9b98-8a1c1f3998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65A4D-1023-4F89-A5B1-AC55C7DDF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6a87d-1575-4792-96ca-86d23f44db76"/>
    <ds:schemaRef ds:uri="a7b597b2-1396-4f3d-9b98-8a1c1f3998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D687F-0F99-44A8-A754-056143EB18CC}">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3221F33-B5FB-47B9-BB8F-03679A029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Cause For Concern Guidance</vt:lpstr>
    </vt:vector>
  </TitlesOfParts>
  <Company>University Of Cumbria</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For Concern Guidance</dc:title>
  <dc:subject/>
  <dc:creator>Mr Services User</dc:creator>
  <cp:keywords/>
  <cp:lastModifiedBy>Marshall, Dean</cp:lastModifiedBy>
  <cp:revision>2</cp:revision>
  <cp:lastPrinted>2020-07-07T09:50:00Z</cp:lastPrinted>
  <dcterms:created xsi:type="dcterms:W3CDTF">2021-09-23T13:57:00Z</dcterms:created>
  <dcterms:modified xsi:type="dcterms:W3CDTF">2021-09-23T13:57:00Z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0x010100B0FF7822381B694DA8959A45BC624D1C</vt:lpwstr>
  </property>
</Properties>
</file>